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1FF8" w14:textId="77777777" w:rsidR="001C3580" w:rsidRPr="00790EB4" w:rsidRDefault="001C3580" w:rsidP="00507107">
      <w:pPr>
        <w:jc w:val="left"/>
        <w:rPr>
          <w:rFonts w:ascii="Aptos" w:hAnsi="Aptos"/>
          <w:sz w:val="22"/>
          <w:szCs w:val="22"/>
          <w:lang w:eastAsia="it-IT"/>
        </w:rPr>
      </w:pPr>
    </w:p>
    <w:p w14:paraId="5F4589D3" w14:textId="3A384894" w:rsidR="001C3580" w:rsidRPr="008F74C9" w:rsidRDefault="001C3580" w:rsidP="008F74C9">
      <w:pPr>
        <w:pStyle w:val="Titolo"/>
      </w:pPr>
      <w:r w:rsidRPr="008F74C9">
        <w:t>Titolo dell’articolo, 12 punti, Neretto</w:t>
      </w:r>
    </w:p>
    <w:p w14:paraId="73D402E4" w14:textId="77777777" w:rsidR="001C3580" w:rsidRPr="00790EB4" w:rsidRDefault="001C3580" w:rsidP="00507107">
      <w:pPr>
        <w:jc w:val="left"/>
        <w:rPr>
          <w:rFonts w:ascii="Aptos" w:hAnsi="Aptos"/>
          <w:sz w:val="22"/>
          <w:szCs w:val="22"/>
          <w:lang w:eastAsia="it-IT"/>
        </w:rPr>
      </w:pPr>
    </w:p>
    <w:p w14:paraId="2AD147A9" w14:textId="1C452E55" w:rsidR="001C3580" w:rsidRPr="00790EB4" w:rsidRDefault="001C3580" w:rsidP="001C3580">
      <w:pPr>
        <w:pStyle w:val="Rivistaurbanistica"/>
        <w:shd w:val="clear" w:color="auto" w:fill="auto"/>
        <w:jc w:val="center"/>
        <w:rPr>
          <w:rFonts w:ascii="Aptos" w:hAnsi="Aptos"/>
        </w:rPr>
      </w:pPr>
      <w:r w:rsidRPr="00790EB4">
        <w:rPr>
          <w:rFonts w:ascii="Aptos" w:hAnsi="Aptos"/>
        </w:rPr>
        <w:t>Autore, 11 punti, Normale</w:t>
      </w:r>
    </w:p>
    <w:p w14:paraId="2C96AC3E" w14:textId="7EF24FF1" w:rsidR="001C3580" w:rsidRPr="00790EB4" w:rsidRDefault="008F158D" w:rsidP="00F81B71">
      <w:pPr>
        <w:pStyle w:val="Rivistaurbanistica"/>
        <w:shd w:val="clear" w:color="auto" w:fill="auto"/>
        <w:jc w:val="center"/>
        <w:rPr>
          <w:rFonts w:ascii="Aptos" w:hAnsi="Aptos"/>
          <w:i/>
          <w:iCs/>
          <w:sz w:val="20"/>
          <w:szCs w:val="20"/>
        </w:rPr>
      </w:pPr>
      <w:r w:rsidRPr="00790EB4">
        <w:rPr>
          <w:rFonts w:ascii="Aptos" w:hAnsi="Aptos"/>
          <w:i/>
          <w:iCs/>
          <w:sz w:val="20"/>
          <w:szCs w:val="20"/>
        </w:rPr>
        <w:t>Affiliazione</w:t>
      </w:r>
      <w:r w:rsidR="001C3580" w:rsidRPr="00790EB4">
        <w:rPr>
          <w:rFonts w:ascii="Aptos" w:hAnsi="Aptos"/>
          <w:i/>
          <w:iCs/>
          <w:sz w:val="20"/>
          <w:szCs w:val="20"/>
        </w:rPr>
        <w:t xml:space="preserve"> Autore da indicare sotto il nome dell’Autore, 10 punti, Corsivo</w:t>
      </w:r>
    </w:p>
    <w:p w14:paraId="71417D37" w14:textId="77777777" w:rsidR="001C3580" w:rsidRPr="00790EB4" w:rsidRDefault="001C3580" w:rsidP="001C3580">
      <w:pPr>
        <w:jc w:val="center"/>
        <w:rPr>
          <w:rFonts w:ascii="Aptos" w:hAnsi="Aptos"/>
          <w:i/>
          <w:iCs/>
          <w:sz w:val="22"/>
          <w:szCs w:val="22"/>
          <w:lang w:eastAsia="it-IT"/>
        </w:rPr>
      </w:pPr>
    </w:p>
    <w:p w14:paraId="6888AE30" w14:textId="77777777" w:rsidR="00F81B71" w:rsidRPr="00790EB4" w:rsidRDefault="00F81B71" w:rsidP="001C3580">
      <w:pPr>
        <w:jc w:val="center"/>
        <w:rPr>
          <w:rFonts w:ascii="Aptos" w:hAnsi="Aptos"/>
          <w:i/>
          <w:iCs/>
          <w:sz w:val="22"/>
          <w:szCs w:val="22"/>
          <w:lang w:eastAsia="it-IT"/>
        </w:rPr>
      </w:pPr>
    </w:p>
    <w:p w14:paraId="3FEE6A17" w14:textId="6078732C" w:rsidR="00405F09" w:rsidRPr="00790EB4" w:rsidRDefault="00405F09" w:rsidP="00405F09">
      <w:pPr>
        <w:rPr>
          <w:rFonts w:ascii="Aptos" w:hAnsi="Aptos"/>
          <w:i/>
          <w:iCs/>
          <w:sz w:val="22"/>
          <w:szCs w:val="22"/>
          <w:lang w:eastAsia="it-IT"/>
        </w:rPr>
      </w:pPr>
      <w:r w:rsidRPr="00790EB4">
        <w:rPr>
          <w:rFonts w:ascii="Aptos" w:hAnsi="Aptos"/>
          <w:i/>
          <w:iCs/>
          <w:sz w:val="22"/>
          <w:szCs w:val="22"/>
        </w:rPr>
        <w:t>Occhiello di circa 400/450 battute (caratteri spazi inclusi); occhiello di circa 400/450 battute (caratteri spazi inclusi); occhiello di circa 400/450 battute (caratteri spazi inclusi); occhiello di circa 400/450 battute (caratteri spazi inclusi); occhiello di circa 400/450 battute (caratteri spazi inclusi); occhiello di circa 400/450 battute (caratteri spazi inclusi); occhiello di circa 400/450 battute (caratteri spazi inclusi).</w:t>
      </w:r>
    </w:p>
    <w:p w14:paraId="2F4275AF" w14:textId="3868DBC2" w:rsidR="00405F09" w:rsidRPr="00790EB4" w:rsidRDefault="00405F09" w:rsidP="00405F09">
      <w:pPr>
        <w:rPr>
          <w:rFonts w:ascii="Aptos" w:hAnsi="Aptos"/>
          <w:i/>
          <w:iCs/>
          <w:sz w:val="22"/>
          <w:szCs w:val="22"/>
          <w:lang w:eastAsia="it-IT"/>
        </w:rPr>
      </w:pPr>
    </w:p>
    <w:p w14:paraId="1159B9C4" w14:textId="77777777" w:rsidR="00405F09" w:rsidRPr="00790EB4" w:rsidRDefault="00405F09" w:rsidP="00F81B71">
      <w:pPr>
        <w:jc w:val="left"/>
        <w:rPr>
          <w:rFonts w:ascii="Aptos" w:hAnsi="Aptos"/>
          <w:b/>
          <w:bCs/>
          <w:sz w:val="22"/>
          <w:szCs w:val="22"/>
          <w:lang w:eastAsia="it-IT"/>
        </w:rPr>
      </w:pPr>
    </w:p>
    <w:p w14:paraId="3C71284E" w14:textId="70C1B44A" w:rsidR="00F81B71" w:rsidRPr="008F74C9" w:rsidRDefault="00F81B71" w:rsidP="008F74C9">
      <w:pPr>
        <w:pStyle w:val="Titolo1"/>
      </w:pPr>
      <w:r w:rsidRPr="008F74C9">
        <w:t>Titolo paragrafo, 1</w:t>
      </w:r>
      <w:r w:rsidR="003D26C3" w:rsidRPr="008F74C9">
        <w:t>1</w:t>
      </w:r>
      <w:r w:rsidRPr="008F74C9">
        <w:t xml:space="preserve"> punti, Neretto</w:t>
      </w:r>
    </w:p>
    <w:p w14:paraId="2B85E591" w14:textId="756626D3" w:rsidR="00235C7C" w:rsidRPr="00790EB4" w:rsidRDefault="00235C7C" w:rsidP="00FA11A9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</w:t>
      </w:r>
      <w:r w:rsidR="001870D9" w:rsidRPr="00790EB4">
        <w:rPr>
          <w:rFonts w:ascii="Aptos" w:hAnsi="Aptos"/>
          <w:bCs/>
        </w:rPr>
        <w:t>o</w:t>
      </w:r>
      <w:r w:rsidRPr="00790EB4">
        <w:rPr>
          <w:rFonts w:ascii="Aptos" w:hAnsi="Aptos"/>
        </w:rPr>
        <w:t xml:space="preserve"> 11 punti</w:t>
      </w:r>
      <w:r w:rsidR="000138A6" w:rsidRPr="00790EB4">
        <w:rPr>
          <w:rFonts w:ascii="Aptos" w:hAnsi="Aptos"/>
        </w:rPr>
        <w:t>,</w:t>
      </w:r>
      <w:r w:rsidRPr="00790EB4">
        <w:rPr>
          <w:rFonts w:ascii="Aptos" w:hAnsi="Aptos"/>
        </w:rPr>
        <w:t xml:space="preserve"> giustificato</w:t>
      </w:r>
      <w:r w:rsidR="008F158D" w:rsidRPr="00790EB4">
        <w:rPr>
          <w:rFonts w:ascii="Aptos" w:hAnsi="Aptos"/>
        </w:rPr>
        <w:t xml:space="preserve">: </w:t>
      </w:r>
      <w:proofErr w:type="spellStart"/>
      <w:r w:rsidR="008F158D"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dolor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</w:t>
      </w:r>
      <w:proofErr w:type="spellStart"/>
      <w:r w:rsidRPr="00790EB4">
        <w:rPr>
          <w:rFonts w:ascii="Aptos" w:hAnsi="Aptos"/>
        </w:rPr>
        <w:t>commodo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consequat</w:t>
      </w:r>
      <w:proofErr w:type="spellEnd"/>
      <w:r w:rsidR="00923D08">
        <w:rPr>
          <w:rFonts w:ascii="Aptos" w:hAnsi="Aptos"/>
        </w:rPr>
        <w:t xml:space="preserve"> </w:t>
      </w:r>
      <w:r w:rsidR="00923D08" w:rsidRPr="00923D08">
        <w:rPr>
          <w:rFonts w:ascii="Aptos" w:hAnsi="Aptos"/>
        </w:rPr>
        <w:t>(Oliva 2010)</w:t>
      </w:r>
      <w:r w:rsidRPr="00790EB4">
        <w:rPr>
          <w:rFonts w:ascii="Aptos" w:hAnsi="Aptos"/>
        </w:rPr>
        <w:t>.</w:t>
      </w:r>
    </w:p>
    <w:p w14:paraId="37A702D5" w14:textId="0A157B4B" w:rsidR="00923D08" w:rsidRDefault="00923D08" w:rsidP="00923D08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Testo</w:t>
      </w:r>
      <w:r w:rsidRPr="00790EB4">
        <w:rPr>
          <w:rFonts w:ascii="Aptos" w:hAnsi="Aptos"/>
        </w:rPr>
        <w:t xml:space="preserve"> 11 punti, giustificato: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dolor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</w:t>
      </w:r>
      <w:proofErr w:type="spellStart"/>
      <w:r w:rsidRPr="00790EB4">
        <w:rPr>
          <w:rFonts w:ascii="Aptos" w:hAnsi="Aptos"/>
        </w:rPr>
        <w:t>commodo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>(Oliva 2010</w:t>
      </w:r>
      <w:r>
        <w:rPr>
          <w:rFonts w:ascii="Aptos" w:hAnsi="Aptos"/>
        </w:rPr>
        <w:t xml:space="preserve">; </w:t>
      </w:r>
      <w:r w:rsidRPr="00923D08">
        <w:rPr>
          <w:rFonts w:ascii="Aptos" w:hAnsi="Aptos"/>
        </w:rPr>
        <w:t>Pacchi 2011)</w:t>
      </w:r>
      <w:r w:rsidRPr="00790EB4">
        <w:rPr>
          <w:rFonts w:ascii="Aptos" w:hAnsi="Aptos"/>
        </w:rPr>
        <w:t>.</w:t>
      </w:r>
    </w:p>
    <w:p w14:paraId="21686F07" w14:textId="502EF498" w:rsidR="00D34BDC" w:rsidRPr="00790EB4" w:rsidRDefault="00D34BDC" w:rsidP="00D34BDC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Testo</w:t>
      </w:r>
      <w:r w:rsidRPr="00790EB4">
        <w:rPr>
          <w:rFonts w:ascii="Aptos" w:hAnsi="Aptos"/>
        </w:rPr>
        <w:t xml:space="preserve"> 11 punti, giustificato: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dolor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</w:t>
      </w:r>
      <w:proofErr w:type="spellStart"/>
      <w:r w:rsidRPr="00790EB4">
        <w:rPr>
          <w:rFonts w:ascii="Aptos" w:hAnsi="Aptos"/>
        </w:rPr>
        <w:t>commodo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>(</w:t>
      </w:r>
      <w:r w:rsidRPr="00D34BDC">
        <w:rPr>
          <w:rFonts w:ascii="Aptos" w:hAnsi="Aptos"/>
        </w:rPr>
        <w:t>Campos Venuti e Oliva 1995</w:t>
      </w:r>
      <w:r w:rsidRPr="00923D08">
        <w:rPr>
          <w:rFonts w:ascii="Aptos" w:hAnsi="Aptos"/>
        </w:rPr>
        <w:t>)</w:t>
      </w:r>
      <w:r w:rsidRPr="00790EB4">
        <w:rPr>
          <w:rFonts w:ascii="Aptos" w:hAnsi="Aptos"/>
        </w:rPr>
        <w:t>.</w:t>
      </w:r>
      <w:r w:rsidR="002F5119">
        <w:rPr>
          <w:rStyle w:val="Rimandonotadichiusura"/>
          <w:rFonts w:ascii="Aptos" w:hAnsi="Aptos"/>
        </w:rPr>
        <w:endnoteReference w:id="1"/>
      </w:r>
    </w:p>
    <w:p w14:paraId="111C638D" w14:textId="1DCB8BB0" w:rsidR="00FA11A9" w:rsidRPr="00790EB4" w:rsidRDefault="00923D08" w:rsidP="00923D08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Testo</w:t>
      </w:r>
      <w:r w:rsidRPr="00790EB4">
        <w:rPr>
          <w:rFonts w:ascii="Aptos" w:hAnsi="Aptos"/>
        </w:rPr>
        <w:t xml:space="preserve"> 11 punti, giustificato: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dolor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="00D34BDC">
        <w:rPr>
          <w:rFonts w:ascii="Aptos" w:hAnsi="Aptos"/>
        </w:rPr>
        <w:t xml:space="preserve"> (</w:t>
      </w:r>
      <w:r w:rsidR="00D34BDC" w:rsidRPr="00D34BDC">
        <w:rPr>
          <w:rFonts w:ascii="Aptos" w:hAnsi="Aptos"/>
        </w:rPr>
        <w:t>Oliva 1995, 2010, 2011)</w:t>
      </w:r>
      <w:r w:rsidR="00D34BDC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</w:t>
      </w:r>
      <w:proofErr w:type="spellStart"/>
      <w:r w:rsidRPr="00790EB4">
        <w:rPr>
          <w:rFonts w:ascii="Aptos" w:hAnsi="Aptos"/>
        </w:rPr>
        <w:t>commodo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 xml:space="preserve">(Campos Venuti </w:t>
      </w:r>
      <w:r w:rsidRPr="00923D08">
        <w:rPr>
          <w:rFonts w:ascii="Aptos" w:hAnsi="Aptos"/>
          <w:i/>
          <w:iCs/>
        </w:rPr>
        <w:t xml:space="preserve">et al. </w:t>
      </w:r>
      <w:r w:rsidRPr="00923D08">
        <w:rPr>
          <w:rFonts w:ascii="Aptos" w:hAnsi="Aptos"/>
        </w:rPr>
        <w:t>1995).</w:t>
      </w:r>
    </w:p>
    <w:p w14:paraId="06F96FC6" w14:textId="49B6E014" w:rsidR="00923D08" w:rsidRPr="00790EB4" w:rsidRDefault="00923D08" w:rsidP="00923D08">
      <w:pPr>
        <w:pStyle w:val="Rivistaurbanistica"/>
        <w:shd w:val="clear" w:color="auto" w:fill="auto"/>
        <w:jc w:val="both"/>
        <w:rPr>
          <w:rFonts w:ascii="Aptos" w:hAnsi="Aptos"/>
        </w:rPr>
      </w:pPr>
      <w:r>
        <w:rPr>
          <w:rFonts w:ascii="Aptos" w:hAnsi="Aptos"/>
        </w:rPr>
        <w:t>“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dolor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</w:t>
      </w:r>
      <w:proofErr w:type="spellStart"/>
      <w:r w:rsidRPr="00790EB4">
        <w:rPr>
          <w:rFonts w:ascii="Aptos" w:hAnsi="Aptos"/>
        </w:rPr>
        <w:t>commodo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>”</w:t>
      </w:r>
      <w:r w:rsidR="002F5119">
        <w:rPr>
          <w:rStyle w:val="Rimandonotadichiusura"/>
          <w:rFonts w:ascii="Aptos" w:hAnsi="Aptos"/>
        </w:rPr>
        <w:endnoteReference w:id="2"/>
      </w:r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>(Oliva 2010: 27)</w:t>
      </w:r>
      <w:r w:rsidRPr="00790EB4">
        <w:rPr>
          <w:rFonts w:ascii="Aptos" w:hAnsi="Aptos"/>
        </w:rPr>
        <w:t>.</w:t>
      </w:r>
    </w:p>
    <w:p w14:paraId="40292EE9" w14:textId="77777777" w:rsidR="00923D08" w:rsidRDefault="00923D08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63F42557" w14:textId="01E1A73E" w:rsidR="00D34BDC" w:rsidRPr="002F5119" w:rsidRDefault="00D34BDC" w:rsidP="008F74C9">
      <w:pPr>
        <w:pStyle w:val="Titolo1"/>
      </w:pPr>
      <w:r w:rsidRPr="002F5119">
        <w:t>Immagini</w:t>
      </w:r>
      <w:r w:rsidR="002F5119" w:rsidRPr="002F5119">
        <w:t xml:space="preserve"> (</w:t>
      </w:r>
      <w:r w:rsidR="00780EEC">
        <w:t xml:space="preserve">inserire nel testo e fornire </w:t>
      </w:r>
      <w:r w:rsidR="002F5119" w:rsidRPr="002F5119">
        <w:t>file separato dal testo, vedi norme redazionali)</w:t>
      </w:r>
      <w:r w:rsidRPr="002F5119">
        <w:t>:</w:t>
      </w:r>
    </w:p>
    <w:p w14:paraId="4CF49329" w14:textId="77777777" w:rsidR="002F5119" w:rsidRDefault="00D34BDC" w:rsidP="002F5119">
      <w:pPr>
        <w:pStyle w:val="Didascalia"/>
      </w:pPr>
      <w:r w:rsidRPr="00D34BDC">
        <w:t>Fig. 1. Titolo (foto di Nome Cognome) o</w:t>
      </w:r>
      <w:r w:rsidR="002F5119">
        <w:t>ppure</w:t>
      </w:r>
    </w:p>
    <w:p w14:paraId="310CE5A9" w14:textId="4B24FBE7" w:rsidR="00D34BDC" w:rsidRPr="002F5119" w:rsidRDefault="00D34BDC" w:rsidP="002F5119">
      <w:pPr>
        <w:pStyle w:val="Didascalia"/>
      </w:pPr>
      <w:r w:rsidRPr="002F5119">
        <w:t>Fig. 1. Titolo (fonte: …)</w:t>
      </w:r>
    </w:p>
    <w:p w14:paraId="292A4928" w14:textId="77777777" w:rsidR="00D34BDC" w:rsidRDefault="00D34BDC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3DCB5ACE" w14:textId="2CB13096" w:rsidR="00D34BDC" w:rsidRPr="002F5119" w:rsidRDefault="002F5119" w:rsidP="008F74C9">
      <w:pPr>
        <w:pStyle w:val="Titolo1"/>
      </w:pPr>
      <w:r w:rsidRPr="002F5119">
        <w:t>Tabelle (</w:t>
      </w:r>
      <w:r w:rsidR="00780EEC">
        <w:t xml:space="preserve">inserire in </w:t>
      </w:r>
      <w:r w:rsidRPr="002F5119">
        <w:t xml:space="preserve">formato word o </w:t>
      </w:r>
      <w:proofErr w:type="spellStart"/>
      <w:r w:rsidRPr="002F5119">
        <w:t>excel</w:t>
      </w:r>
      <w:proofErr w:type="spellEnd"/>
      <w:r w:rsidRPr="002F5119">
        <w:t>, no file di immagine):</w:t>
      </w:r>
    </w:p>
    <w:p w14:paraId="1AC042C3" w14:textId="4B1D1B2B" w:rsidR="002F5119" w:rsidRPr="00D34BDC" w:rsidRDefault="002F5119" w:rsidP="002F5119">
      <w:pPr>
        <w:pStyle w:val="Didascalia"/>
      </w:pPr>
      <w:r>
        <w:t>Tab</w:t>
      </w:r>
      <w:r w:rsidRPr="00D34BDC">
        <w:t>. 1. Titolo (fonte: …)</w:t>
      </w:r>
    </w:p>
    <w:p w14:paraId="3E7D6F59" w14:textId="77777777" w:rsidR="002F5119" w:rsidRDefault="002F5119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10708C23" w14:textId="559DD4E4" w:rsidR="008F74C9" w:rsidRPr="008F74C9" w:rsidRDefault="008F74C9" w:rsidP="008F74C9">
      <w:pPr>
        <w:pStyle w:val="Titolo1"/>
      </w:pPr>
      <w:r w:rsidRPr="008F74C9">
        <w:t>Altre indicazioni</w:t>
      </w:r>
    </w:p>
    <w:p w14:paraId="14B3774A" w14:textId="4DB93059" w:rsidR="002F5119" w:rsidRPr="002F5119" w:rsidRDefault="002F5119" w:rsidP="002F5119">
      <w:pPr>
        <w:pStyle w:val="Rivistaurbanistica"/>
        <w:shd w:val="clear" w:color="auto" w:fill="auto"/>
        <w:jc w:val="both"/>
        <w:rPr>
          <w:rFonts w:ascii="Aptos" w:hAnsi="Aptos"/>
          <w:i/>
          <w:iCs/>
        </w:rPr>
      </w:pPr>
      <w:r w:rsidRPr="002F5119">
        <w:rPr>
          <w:rFonts w:ascii="Aptos" w:hAnsi="Aptos"/>
          <w:i/>
          <w:iCs/>
        </w:rPr>
        <w:t xml:space="preserve">Per la composizione </w:t>
      </w:r>
      <w:r w:rsidR="000465C7">
        <w:rPr>
          <w:rFonts w:ascii="Aptos" w:hAnsi="Aptos"/>
          <w:i/>
          <w:iCs/>
        </w:rPr>
        <w:t>del testo (numeri, virgolette, maiuscole e minuscole</w:t>
      </w:r>
      <w:r w:rsidR="008F74C9">
        <w:rPr>
          <w:rFonts w:ascii="Aptos" w:hAnsi="Aptos"/>
          <w:i/>
          <w:iCs/>
        </w:rPr>
        <w:t>, trattini, uso degli spazi</w:t>
      </w:r>
      <w:r w:rsidR="000465C7">
        <w:rPr>
          <w:rFonts w:ascii="Aptos" w:hAnsi="Aptos"/>
          <w:i/>
          <w:iCs/>
        </w:rPr>
        <w:t xml:space="preserve">) </w:t>
      </w:r>
      <w:r w:rsidRPr="002F5119">
        <w:rPr>
          <w:rFonts w:ascii="Aptos" w:hAnsi="Aptos"/>
          <w:i/>
          <w:iCs/>
        </w:rPr>
        <w:t xml:space="preserve">fare riferimento alle norme redazionali di Urbanistica Informazioni Special </w:t>
      </w:r>
      <w:proofErr w:type="spellStart"/>
      <w:r w:rsidRPr="002F5119">
        <w:rPr>
          <w:rFonts w:ascii="Aptos" w:hAnsi="Aptos"/>
          <w:i/>
          <w:iCs/>
        </w:rPr>
        <w:t>Issue</w:t>
      </w:r>
      <w:proofErr w:type="spellEnd"/>
      <w:r w:rsidRPr="002F5119">
        <w:rPr>
          <w:rFonts w:ascii="Aptos" w:hAnsi="Aptos"/>
          <w:i/>
          <w:iCs/>
        </w:rPr>
        <w:t>.</w:t>
      </w:r>
    </w:p>
    <w:p w14:paraId="1A61212C" w14:textId="77777777" w:rsidR="00E62793" w:rsidRDefault="00E62793" w:rsidP="00116529">
      <w:pPr>
        <w:pStyle w:val="Rivistaurbanistica"/>
        <w:shd w:val="clear" w:color="auto" w:fill="auto"/>
        <w:rPr>
          <w:rFonts w:ascii="Aptos" w:hAnsi="Aptos"/>
        </w:rPr>
      </w:pPr>
    </w:p>
    <w:p w14:paraId="02D7B399" w14:textId="77777777" w:rsidR="002F5119" w:rsidRPr="00790EB4" w:rsidRDefault="002F5119" w:rsidP="00116529">
      <w:pPr>
        <w:pStyle w:val="Rivistaurbanistica"/>
        <w:shd w:val="clear" w:color="auto" w:fill="auto"/>
        <w:rPr>
          <w:rFonts w:ascii="Aptos" w:hAnsi="Aptos"/>
        </w:rPr>
      </w:pPr>
    </w:p>
    <w:p w14:paraId="1C6A36E2" w14:textId="668874A3" w:rsidR="00FA11A9" w:rsidRPr="00790EB4" w:rsidRDefault="00923D08" w:rsidP="008F74C9">
      <w:pPr>
        <w:pStyle w:val="Titolo1"/>
      </w:pPr>
      <w:r>
        <w:t>Riferimenti bibliografici</w:t>
      </w:r>
    </w:p>
    <w:p w14:paraId="11F0796D" w14:textId="77777777" w:rsidR="002F5119" w:rsidRDefault="002F5119" w:rsidP="002F5119">
      <w:pPr>
        <w:rPr>
          <w:rFonts w:ascii="Aptos" w:hAnsi="Aptos"/>
          <w:i/>
          <w:spacing w:val="-2"/>
          <w:sz w:val="22"/>
        </w:rPr>
      </w:pPr>
    </w:p>
    <w:p w14:paraId="47F86E48" w14:textId="57EF49D6" w:rsidR="002F5119" w:rsidRPr="002F5119" w:rsidRDefault="002F5119" w:rsidP="002F5119">
      <w:pPr>
        <w:rPr>
          <w:rFonts w:ascii="Aptos" w:hAnsi="Aptos"/>
          <w:i/>
        </w:rPr>
      </w:pPr>
      <w:r w:rsidRPr="002F5119">
        <w:rPr>
          <w:rFonts w:ascii="Aptos" w:hAnsi="Aptos"/>
          <w:i/>
          <w:spacing w:val="-2"/>
          <w:sz w:val="22"/>
        </w:rPr>
        <w:t>Libro</w:t>
      </w:r>
    </w:p>
    <w:p w14:paraId="20AB93C7" w14:textId="77777777" w:rsidR="002F5119" w:rsidRPr="002F5119" w:rsidRDefault="002F5119" w:rsidP="002F5119">
      <w:pPr>
        <w:pStyle w:val="Corpotesto"/>
        <w:spacing w:line="252" w:lineRule="auto"/>
        <w:rPr>
          <w:rFonts w:ascii="Aptos" w:hAnsi="Aptos"/>
        </w:rPr>
      </w:pPr>
      <w:r w:rsidRPr="002F5119">
        <w:rPr>
          <w:rFonts w:ascii="Aptos" w:hAnsi="Aptos"/>
          <w:spacing w:val="-2"/>
        </w:rPr>
        <w:t>Cognome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N.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(anno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edizione),</w:t>
      </w:r>
      <w:r w:rsidRPr="002F5119">
        <w:rPr>
          <w:rFonts w:ascii="Aptos" w:hAnsi="Aptos"/>
          <w:spacing w:val="-4"/>
        </w:rPr>
        <w:t xml:space="preserve"> </w:t>
      </w:r>
      <w:r w:rsidRPr="002F5119">
        <w:rPr>
          <w:rFonts w:ascii="Aptos" w:hAnsi="Aptos"/>
          <w:i/>
          <w:spacing w:val="-2"/>
        </w:rPr>
        <w:t>Titolo</w:t>
      </w:r>
      <w:r w:rsidRPr="002F5119">
        <w:rPr>
          <w:rFonts w:ascii="Aptos" w:hAnsi="Aptos"/>
          <w:spacing w:val="-2"/>
        </w:rPr>
        <w:t>,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editore,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luogo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(eventuale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anno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edizione originale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numero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20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16"/>
        </w:rPr>
        <w:t xml:space="preserve"> </w:t>
      </w:r>
      <w:r w:rsidRPr="002F5119">
        <w:rPr>
          <w:rFonts w:ascii="Aptos" w:hAnsi="Aptos"/>
          <w:spacing w:val="-2"/>
        </w:rPr>
        <w:t>in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esponente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tra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parentesi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tonde).</w:t>
      </w:r>
    </w:p>
    <w:p w14:paraId="715108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2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Carnap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R.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(1976),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Significato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necessità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La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Nuova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Italia,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Firenze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(ed.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or.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1956).</w:t>
      </w:r>
    </w:p>
    <w:p w14:paraId="4CAE642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Giaimo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C.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cura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di)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(2019),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Dopo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50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anni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standard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urbanistici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Italia.</w:t>
      </w:r>
      <w:r w:rsidRPr="002F5119">
        <w:rPr>
          <w:rFonts w:ascii="Aptos" w:hAnsi="Aptos"/>
          <w:i/>
          <w:spacing w:val="-25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Verso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percorsi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z w:val="22"/>
        </w:rPr>
        <w:t>riforma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z w:val="22"/>
        </w:rPr>
        <w:t>INU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z w:val="22"/>
        </w:rPr>
        <w:t>Edizioni,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Roma.</w:t>
      </w:r>
    </w:p>
    <w:p w14:paraId="594574E6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" w:line="252" w:lineRule="auto"/>
        <w:ind w:right="141"/>
        <w:contextualSpacing w:val="0"/>
        <w:jc w:val="left"/>
        <w:rPr>
          <w:rFonts w:ascii="Aptos" w:hAnsi="Aptos"/>
          <w:lang w:val="en-US"/>
        </w:rPr>
      </w:pPr>
      <w:r w:rsidRPr="002F5119">
        <w:rPr>
          <w:rFonts w:ascii="Aptos" w:hAnsi="Aptos"/>
          <w:spacing w:val="-4"/>
          <w:sz w:val="22"/>
          <w:lang w:val="en-US"/>
        </w:rPr>
        <w:t>Boyer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R.,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Savageau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D.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(eds.)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(1989),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Places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Rated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Almanac.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Your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Guide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to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Finding</w:t>
      </w:r>
      <w:r w:rsidRPr="002F5119">
        <w:rPr>
          <w:rFonts w:ascii="Aptos" w:hAnsi="Aptos"/>
          <w:i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the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 xml:space="preserve">Best </w:t>
      </w:r>
      <w:r w:rsidRPr="002F5119">
        <w:rPr>
          <w:rFonts w:ascii="Aptos" w:hAnsi="Aptos"/>
          <w:i/>
          <w:sz w:val="22"/>
          <w:lang w:val="en-US"/>
        </w:rPr>
        <w:t>Places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to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Live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in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America</w:t>
      </w:r>
      <w:r w:rsidRPr="002F5119">
        <w:rPr>
          <w:rFonts w:ascii="Aptos" w:hAnsi="Aptos"/>
          <w:sz w:val="22"/>
          <w:lang w:val="en-US"/>
        </w:rPr>
        <w:t>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Prentice</w:t>
      </w:r>
      <w:r w:rsidRPr="002F5119">
        <w:rPr>
          <w:rFonts w:ascii="Aptos" w:hAnsi="Aptos"/>
          <w:spacing w:val="-22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Hall,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New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York.</w:t>
      </w:r>
    </w:p>
    <w:p w14:paraId="3CC0A906" w14:textId="77777777" w:rsidR="002F5119" w:rsidRDefault="002F5119" w:rsidP="002F5119">
      <w:pPr>
        <w:rPr>
          <w:rFonts w:ascii="Aptos" w:hAnsi="Aptos"/>
          <w:i/>
          <w:spacing w:val="-6"/>
          <w:sz w:val="22"/>
        </w:rPr>
      </w:pPr>
    </w:p>
    <w:p w14:paraId="6F07ECA0" w14:textId="450A71E8" w:rsidR="002F5119" w:rsidRPr="002F5119" w:rsidRDefault="002F5119" w:rsidP="002F5119">
      <w:pPr>
        <w:rPr>
          <w:rFonts w:ascii="Aptos" w:hAnsi="Aptos"/>
          <w:i/>
        </w:rPr>
      </w:pPr>
      <w:r w:rsidRPr="002F5119">
        <w:rPr>
          <w:rFonts w:ascii="Aptos" w:hAnsi="Aptos"/>
          <w:i/>
          <w:spacing w:val="-6"/>
          <w:sz w:val="22"/>
        </w:rPr>
        <w:t>Articolo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su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periodico</w:t>
      </w:r>
    </w:p>
    <w:p w14:paraId="1E0D95BC" w14:textId="77777777" w:rsidR="002F5119" w:rsidRPr="002F5119" w:rsidRDefault="002F5119" w:rsidP="002F5119">
      <w:pPr>
        <w:pStyle w:val="Corpotesto"/>
        <w:spacing w:before="14" w:line="252" w:lineRule="auto"/>
        <w:ind w:right="139"/>
        <w:jc w:val="both"/>
        <w:rPr>
          <w:rFonts w:ascii="Aptos" w:hAnsi="Aptos"/>
        </w:rPr>
      </w:pPr>
      <w:r w:rsidRPr="002F5119">
        <w:rPr>
          <w:rFonts w:ascii="Aptos" w:hAnsi="Aptos"/>
          <w:spacing w:val="-6"/>
        </w:rPr>
        <w:t>Cognome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N.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(anno di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edizione),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“Titolo”,</w:t>
      </w:r>
      <w:r w:rsidRPr="002F5119">
        <w:rPr>
          <w:rFonts w:ascii="Aptos" w:hAnsi="Aptos"/>
          <w:spacing w:val="-1"/>
        </w:rPr>
        <w:t xml:space="preserve"> </w:t>
      </w:r>
      <w:r w:rsidRPr="002F5119">
        <w:rPr>
          <w:rFonts w:ascii="Aptos" w:hAnsi="Aptos"/>
          <w:i/>
          <w:spacing w:val="-6"/>
        </w:rPr>
        <w:t>Titolo</w:t>
      </w:r>
      <w:r w:rsidRPr="002F5119">
        <w:rPr>
          <w:rFonts w:ascii="Aptos" w:hAnsi="Aptos"/>
          <w:i/>
          <w:spacing w:val="-9"/>
        </w:rPr>
        <w:t xml:space="preserve"> </w:t>
      </w:r>
      <w:r w:rsidRPr="002F5119">
        <w:rPr>
          <w:rFonts w:ascii="Aptos" w:hAnsi="Aptos"/>
          <w:i/>
          <w:spacing w:val="-6"/>
        </w:rPr>
        <w:t>del</w:t>
      </w:r>
      <w:r w:rsidRPr="002F5119">
        <w:rPr>
          <w:rFonts w:ascii="Aptos" w:hAnsi="Aptos"/>
          <w:i/>
          <w:spacing w:val="-11"/>
        </w:rPr>
        <w:t xml:space="preserve"> </w:t>
      </w:r>
      <w:r w:rsidRPr="002F5119">
        <w:rPr>
          <w:rFonts w:ascii="Aptos" w:hAnsi="Aptos"/>
          <w:i/>
          <w:spacing w:val="-6"/>
        </w:rPr>
        <w:t>periodico</w:t>
      </w:r>
      <w:r w:rsidRPr="002F5119">
        <w:rPr>
          <w:rFonts w:ascii="Aptos" w:hAnsi="Aptos"/>
          <w:spacing w:val="-6"/>
        </w:rPr>
        <w:t>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se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esistente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>vol.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numero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 xml:space="preserve">volume o </w:t>
      </w:r>
      <w:r w:rsidRPr="002F5119">
        <w:rPr>
          <w:rFonts w:ascii="Aptos" w:hAnsi="Aptos"/>
        </w:rPr>
        <w:t>annata,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no.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numero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del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periodico,</w:t>
      </w:r>
      <w:r w:rsidRPr="002F5119">
        <w:rPr>
          <w:rFonts w:ascii="Aptos" w:hAnsi="Aptos"/>
          <w:spacing w:val="-22"/>
        </w:rPr>
        <w:t xml:space="preserve"> </w:t>
      </w:r>
      <w:r w:rsidRPr="002F5119">
        <w:rPr>
          <w:rFonts w:ascii="Aptos" w:hAnsi="Aptos"/>
        </w:rPr>
        <w:t>p.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pagina.</w:t>
      </w:r>
    </w:p>
    <w:p w14:paraId="0A361E7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"/>
        <w:ind w:left="709" w:hanging="282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z w:val="22"/>
          <w:lang w:val="en-US"/>
        </w:rPr>
        <w:t>Nisbett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R.,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Stich</w:t>
      </w:r>
      <w:r w:rsidRPr="002F5119">
        <w:rPr>
          <w:rFonts w:ascii="Aptos" w:hAnsi="Aptos"/>
          <w:spacing w:val="28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S.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(1980),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“Justification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and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the</w:t>
      </w:r>
      <w:r w:rsidRPr="002F5119">
        <w:rPr>
          <w:rFonts w:ascii="Aptos" w:hAnsi="Aptos"/>
          <w:spacing w:val="25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psychology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of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human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reasoning”,</w:t>
      </w:r>
    </w:p>
    <w:p w14:paraId="593ACA63" w14:textId="77777777" w:rsidR="002F5119" w:rsidRPr="002F5119" w:rsidRDefault="002F5119" w:rsidP="002F5119">
      <w:pPr>
        <w:spacing w:before="13"/>
        <w:ind w:left="710"/>
        <w:rPr>
          <w:rFonts w:ascii="Aptos" w:hAnsi="Aptos"/>
          <w:lang w:val="en-US"/>
        </w:rPr>
      </w:pPr>
      <w:r w:rsidRPr="002F5119">
        <w:rPr>
          <w:rFonts w:ascii="Aptos" w:hAnsi="Aptos"/>
          <w:i/>
          <w:spacing w:val="-4"/>
          <w:sz w:val="22"/>
          <w:lang w:val="en-US"/>
        </w:rPr>
        <w:t>Philosophy</w:t>
      </w:r>
      <w:r w:rsidRPr="002F5119">
        <w:rPr>
          <w:rFonts w:ascii="Aptos" w:hAnsi="Aptos"/>
          <w:i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of</w:t>
      </w:r>
      <w:r w:rsidRPr="002F5119">
        <w:rPr>
          <w:rFonts w:ascii="Aptos" w:hAnsi="Aptos"/>
          <w:i/>
          <w:spacing w:val="-12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Science</w:t>
      </w:r>
      <w:r w:rsidRPr="002F5119">
        <w:rPr>
          <w:rFonts w:ascii="Aptos" w:hAnsi="Aptos"/>
          <w:spacing w:val="-4"/>
          <w:sz w:val="22"/>
          <w:lang w:val="en-US"/>
        </w:rPr>
        <w:t>,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47,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188-202.</w:t>
      </w:r>
    </w:p>
    <w:p w14:paraId="3F7323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3" w:line="252" w:lineRule="auto"/>
        <w:ind w:right="141"/>
        <w:contextualSpacing w:val="0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Belloni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(1994),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“Che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cos’è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il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tempo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libero?”, </w:t>
      </w:r>
      <w:r w:rsidRPr="002F5119">
        <w:rPr>
          <w:rFonts w:ascii="Aptos" w:hAnsi="Aptos"/>
          <w:i/>
          <w:spacing w:val="-6"/>
          <w:sz w:val="22"/>
        </w:rPr>
        <w:t>Sociologia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lavoro,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dell’organizzazione</w:t>
      </w:r>
      <w:r w:rsidRPr="002F5119">
        <w:rPr>
          <w:rFonts w:ascii="Aptos" w:hAnsi="Aptos"/>
          <w:i/>
          <w:spacing w:val="-11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 xml:space="preserve">e </w:t>
      </w:r>
      <w:r w:rsidRPr="002F5119">
        <w:rPr>
          <w:rFonts w:ascii="Aptos" w:hAnsi="Aptos"/>
          <w:i/>
          <w:sz w:val="22"/>
        </w:rPr>
        <w:t>dell’economia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vol.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56,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z w:val="22"/>
        </w:rPr>
        <w:t>no.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1,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17-32.</w:t>
      </w:r>
    </w:p>
    <w:p w14:paraId="3F13FFC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47" w:lineRule="auto"/>
        <w:ind w:right="136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pacing w:val="-2"/>
          <w:sz w:val="22"/>
        </w:rPr>
        <w:t>Costanza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D’Arge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Groot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Farber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S.,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Grasso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et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al.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(1997),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value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 xml:space="preserve">the </w:t>
      </w:r>
      <w:r w:rsidRPr="002F5119">
        <w:rPr>
          <w:rFonts w:ascii="Aptos" w:hAnsi="Aptos"/>
          <w:sz w:val="22"/>
          <w:lang w:val="en-US"/>
        </w:rPr>
        <w:t xml:space="preserve">world’s ecosystem services and natural capital”, </w:t>
      </w:r>
      <w:r w:rsidRPr="002F5119">
        <w:rPr>
          <w:rFonts w:ascii="Aptos" w:hAnsi="Aptos"/>
          <w:i/>
          <w:sz w:val="22"/>
          <w:lang w:val="en-US"/>
        </w:rPr>
        <w:t>Nature</w:t>
      </w:r>
      <w:r w:rsidRPr="002F5119">
        <w:rPr>
          <w:rFonts w:ascii="Aptos" w:hAnsi="Aptos"/>
          <w:sz w:val="22"/>
          <w:lang w:val="en-US"/>
        </w:rPr>
        <w:t xml:space="preserve">, vol. 387, p. 253-260. </w:t>
      </w:r>
      <w:r w:rsidRPr="002F5119">
        <w:rPr>
          <w:rFonts w:ascii="Aptos" w:hAnsi="Aptos"/>
          <w:spacing w:val="-2"/>
          <w:sz w:val="22"/>
          <w:lang w:val="en-US"/>
        </w:rPr>
        <w:t>https://doi.org/10.1038/387253a0</w:t>
      </w:r>
    </w:p>
    <w:p w14:paraId="7D47C077" w14:textId="77777777" w:rsidR="002F5119" w:rsidRPr="002F5119" w:rsidRDefault="002F5119" w:rsidP="002F5119">
      <w:pPr>
        <w:spacing w:before="4" w:line="252" w:lineRule="auto"/>
        <w:ind w:left="143" w:right="140"/>
        <w:rPr>
          <w:rFonts w:ascii="Aptos" w:hAnsi="Aptos"/>
        </w:rPr>
      </w:pPr>
      <w:r w:rsidRPr="002F5119">
        <w:rPr>
          <w:rFonts w:ascii="Aptos" w:hAnsi="Aptos"/>
          <w:spacing w:val="-8"/>
          <w:sz w:val="22"/>
        </w:rPr>
        <w:t>I riferimenti ad</w:t>
      </w:r>
      <w:r w:rsidRPr="002F5119"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i/>
          <w:spacing w:val="-8"/>
          <w:sz w:val="22"/>
        </w:rPr>
        <w:t>articoli pubblicati in raccolte o altre parti di libri</w:t>
      </w:r>
      <w:r w:rsidRPr="002F5119">
        <w:rPr>
          <w:rFonts w:ascii="Aptos" w:hAnsi="Aptos"/>
          <w:i/>
          <w:sz w:val="22"/>
        </w:rPr>
        <w:t xml:space="preserve"> </w:t>
      </w:r>
      <w:r w:rsidRPr="002F5119">
        <w:rPr>
          <w:rFonts w:ascii="Aptos" w:hAnsi="Aptos"/>
          <w:spacing w:val="-8"/>
          <w:sz w:val="22"/>
        </w:rPr>
        <w:t xml:space="preserve">seguono gli stessi criteri indicati </w:t>
      </w:r>
      <w:r w:rsidRPr="002F5119">
        <w:rPr>
          <w:rFonts w:ascii="Aptos" w:hAnsi="Aptos"/>
          <w:spacing w:val="-2"/>
          <w:sz w:val="22"/>
        </w:rPr>
        <w:t>per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due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casi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precedenti;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più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nel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caso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in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cui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l’autore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sia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lo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stesso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non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si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ripete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il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nome,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ma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si </w:t>
      </w:r>
      <w:r w:rsidRPr="002F5119">
        <w:rPr>
          <w:rFonts w:ascii="Aptos" w:hAnsi="Aptos"/>
          <w:sz w:val="22"/>
        </w:rPr>
        <w:t>scrive</w:t>
      </w:r>
      <w:r w:rsidRPr="002F5119">
        <w:rPr>
          <w:rFonts w:ascii="Aptos" w:hAnsi="Aptos"/>
          <w:spacing w:val="-21"/>
          <w:sz w:val="22"/>
        </w:rPr>
        <w:t xml:space="preserve"> </w:t>
      </w:r>
      <w:r w:rsidRPr="002F5119">
        <w:rPr>
          <w:rFonts w:ascii="Aptos" w:hAnsi="Aptos"/>
          <w:sz w:val="22"/>
        </w:rPr>
        <w:t>Id.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z w:val="22"/>
        </w:rPr>
        <w:t>(maschile)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e</w:t>
      </w:r>
      <w:r w:rsidRPr="002F5119">
        <w:rPr>
          <w:rFonts w:ascii="Aptos" w:hAnsi="Aptos"/>
          <w:spacing w:val="-19"/>
          <w:sz w:val="22"/>
        </w:rPr>
        <w:t xml:space="preserve"> </w:t>
      </w:r>
      <w:proofErr w:type="spellStart"/>
      <w:r w:rsidRPr="002F5119">
        <w:rPr>
          <w:rFonts w:ascii="Aptos" w:hAnsi="Aptos"/>
          <w:sz w:val="22"/>
        </w:rPr>
        <w:t>Ead</w:t>
      </w:r>
      <w:proofErr w:type="spellEnd"/>
      <w:r w:rsidRPr="002F5119">
        <w:rPr>
          <w:rFonts w:ascii="Aptos" w:hAnsi="Aptos"/>
          <w:sz w:val="22"/>
        </w:rPr>
        <w:t>.</w:t>
      </w:r>
      <w:r w:rsidRPr="002F5119">
        <w:rPr>
          <w:rFonts w:ascii="Aptos" w:hAnsi="Aptos"/>
          <w:spacing w:val="-21"/>
          <w:sz w:val="22"/>
        </w:rPr>
        <w:t xml:space="preserve"> </w:t>
      </w:r>
      <w:r w:rsidRPr="002F5119">
        <w:rPr>
          <w:rFonts w:ascii="Aptos" w:hAnsi="Aptos"/>
          <w:sz w:val="22"/>
        </w:rPr>
        <w:t>(femminile)</w:t>
      </w:r>
    </w:p>
    <w:p w14:paraId="44AF934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52" w:lineRule="auto"/>
        <w:ind w:right="138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Duclos</w:t>
      </w:r>
      <w:proofErr w:type="spellEnd"/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D.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(1999),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“La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nascita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dell’</w:t>
      </w:r>
      <w:proofErr w:type="spellStart"/>
      <w:r w:rsidRPr="002F5119">
        <w:rPr>
          <w:rFonts w:ascii="Aptos" w:hAnsi="Aptos"/>
          <w:sz w:val="22"/>
        </w:rPr>
        <w:t>iperborghesia</w:t>
      </w:r>
      <w:proofErr w:type="spellEnd"/>
      <w:r w:rsidRPr="002F5119">
        <w:rPr>
          <w:rFonts w:ascii="Aptos" w:hAnsi="Aptos"/>
          <w:sz w:val="22"/>
        </w:rPr>
        <w:t>”,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G.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Martinotti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z w:val="22"/>
        </w:rPr>
        <w:t>(ed.),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dimensione metropolitana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Il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z w:val="22"/>
        </w:rPr>
        <w:t>Mulino,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Bologna,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175-187.</w:t>
      </w:r>
    </w:p>
    <w:p w14:paraId="35BE9CAC" w14:textId="253FB8B6" w:rsidR="002F5119" w:rsidRPr="002F5119" w:rsidRDefault="002F5119" w:rsidP="003C4866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90"/>
        <w:ind w:hanging="283"/>
        <w:contextualSpacing w:val="0"/>
        <w:jc w:val="left"/>
        <w:rPr>
          <w:rFonts w:ascii="Aptos" w:hAnsi="Aptos"/>
        </w:rPr>
      </w:pPr>
      <w:proofErr w:type="spellStart"/>
      <w:r w:rsidRPr="002F5119">
        <w:rPr>
          <w:rFonts w:ascii="Aptos" w:hAnsi="Aptos"/>
          <w:spacing w:val="-6"/>
          <w:sz w:val="22"/>
        </w:rPr>
        <w:t>Dennett</w:t>
      </w:r>
      <w:proofErr w:type="spellEnd"/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(1991),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“Intenzioni”,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Id.,</w:t>
      </w:r>
      <w:r w:rsidRPr="002F5119">
        <w:rPr>
          <w:rFonts w:ascii="Aptos" w:hAnsi="Aptos"/>
          <w:spacing w:val="-15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Brainstorms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37-</w:t>
      </w:r>
      <w:proofErr w:type="gramStart"/>
      <w:r w:rsidRPr="002F5119">
        <w:rPr>
          <w:rFonts w:ascii="Aptos" w:hAnsi="Aptos"/>
          <w:spacing w:val="-6"/>
          <w:sz w:val="22"/>
        </w:rPr>
        <w:t>65.Pacchi</w:t>
      </w:r>
      <w:proofErr w:type="gramEnd"/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(2013),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“Urban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policies”,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1"/>
          <w:sz w:val="22"/>
        </w:rPr>
        <w:t xml:space="preserve"> </w:t>
      </w:r>
      <w:proofErr w:type="spellStart"/>
      <w:r w:rsidRPr="002F5119">
        <w:rPr>
          <w:rFonts w:ascii="Aptos" w:hAnsi="Aptos"/>
          <w:spacing w:val="-6"/>
          <w:sz w:val="22"/>
        </w:rPr>
        <w:t>Ead</w:t>
      </w:r>
      <w:proofErr w:type="spellEnd"/>
      <w:r w:rsidRPr="002F5119">
        <w:rPr>
          <w:rFonts w:ascii="Aptos" w:hAnsi="Aptos"/>
          <w:spacing w:val="-6"/>
          <w:sz w:val="22"/>
        </w:rPr>
        <w:t>.,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Europe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today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1-15.</w:t>
      </w:r>
    </w:p>
    <w:p w14:paraId="6C8D3205" w14:textId="77777777" w:rsidR="002F5119" w:rsidRPr="002F5119" w:rsidRDefault="002F5119" w:rsidP="002F5119">
      <w:pPr>
        <w:pStyle w:val="Corpotesto"/>
        <w:spacing w:before="27"/>
        <w:ind w:left="0"/>
        <w:rPr>
          <w:rFonts w:ascii="Aptos" w:hAnsi="Aptos"/>
        </w:rPr>
      </w:pPr>
    </w:p>
    <w:p w14:paraId="7FC4EB37" w14:textId="77777777" w:rsidR="002F5119" w:rsidRPr="002F5119" w:rsidRDefault="002F5119" w:rsidP="002F5119">
      <w:pPr>
        <w:rPr>
          <w:rFonts w:ascii="Aptos" w:hAnsi="Aptos"/>
        </w:rPr>
      </w:pPr>
      <w:r w:rsidRPr="002F5119">
        <w:rPr>
          <w:rFonts w:ascii="Aptos" w:hAnsi="Aptos"/>
          <w:w w:val="90"/>
          <w:sz w:val="22"/>
        </w:rPr>
        <w:t>Per</w:t>
      </w:r>
      <w:r w:rsidRPr="002F5119">
        <w:rPr>
          <w:rFonts w:ascii="Aptos" w:hAnsi="Aptos"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gli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articoli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su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quotidiani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e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spacing w:val="-2"/>
          <w:w w:val="90"/>
          <w:sz w:val="22"/>
        </w:rPr>
        <w:t>periodici</w:t>
      </w:r>
      <w:r w:rsidRPr="002F5119">
        <w:rPr>
          <w:rFonts w:ascii="Aptos" w:hAnsi="Aptos"/>
          <w:spacing w:val="-2"/>
          <w:w w:val="90"/>
          <w:sz w:val="22"/>
        </w:rPr>
        <w:t>.</w:t>
      </w:r>
    </w:p>
    <w:p w14:paraId="4080917F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4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Grossi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A.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(2000),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“Come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cambia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l’architettura”,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Corriere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sera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20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marzo,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33.</w:t>
      </w:r>
    </w:p>
    <w:p w14:paraId="1F5A7A00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Roberts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K.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(2009),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“Vagabondo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città”, </w:t>
      </w:r>
      <w:r w:rsidRPr="002F5119">
        <w:rPr>
          <w:rFonts w:ascii="Aptos" w:hAnsi="Aptos"/>
          <w:i/>
          <w:spacing w:val="-6"/>
          <w:sz w:val="22"/>
        </w:rPr>
        <w:t>L’espresso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21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dicembre,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126-129.</w:t>
      </w:r>
    </w:p>
    <w:p w14:paraId="6D0702B3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</w:rPr>
      </w:pPr>
    </w:p>
    <w:p w14:paraId="40FF8FC7" w14:textId="77777777" w:rsidR="002F5119" w:rsidRPr="002F5119" w:rsidRDefault="002F5119" w:rsidP="002F5119">
      <w:pPr>
        <w:spacing w:before="1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Per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paper</w:t>
      </w:r>
      <w:r w:rsidRPr="002F5119">
        <w:rPr>
          <w:rFonts w:ascii="Aptos" w:hAnsi="Aptos"/>
          <w:i/>
          <w:spacing w:val="-18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presentati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in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convegni,</w:t>
      </w:r>
      <w:r w:rsidRPr="002F5119">
        <w:rPr>
          <w:rFonts w:ascii="Aptos" w:hAnsi="Aptos"/>
          <w:i/>
          <w:spacing w:val="-20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conferenze</w:t>
      </w:r>
      <w:r w:rsidRPr="002F5119">
        <w:rPr>
          <w:rFonts w:ascii="Aptos" w:hAnsi="Aptos"/>
          <w:i/>
          <w:spacing w:val="-18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</w:t>
      </w:r>
      <w:r w:rsidRPr="002F5119">
        <w:rPr>
          <w:rFonts w:ascii="Aptos" w:hAnsi="Aptos"/>
          <w:i/>
          <w:spacing w:val="-1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seminari</w:t>
      </w:r>
      <w:r w:rsidRPr="002F5119">
        <w:rPr>
          <w:rFonts w:ascii="Aptos" w:hAnsi="Aptos"/>
          <w:spacing w:val="-6"/>
          <w:sz w:val="22"/>
        </w:rPr>
        <w:t>.</w:t>
      </w:r>
    </w:p>
    <w:p w14:paraId="273B9DC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1" w:line="252" w:lineRule="auto"/>
        <w:ind w:right="136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Rampazi</w:t>
      </w:r>
      <w:proofErr w:type="spellEnd"/>
      <w:r w:rsidRPr="002F5119">
        <w:rPr>
          <w:rFonts w:ascii="Aptos" w:hAnsi="Aptos"/>
          <w:sz w:val="22"/>
        </w:rPr>
        <w:t xml:space="preserve"> M. (2007), “I mutevoli confini della domesticità nello spazio tempo- contemporaneo”,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Seminario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AIS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-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Sezione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Vita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Quotidiana,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costruzione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quotidiana </w:t>
      </w:r>
      <w:r w:rsidRPr="002F5119">
        <w:rPr>
          <w:rFonts w:ascii="Aptos" w:hAnsi="Aptos"/>
          <w:i/>
          <w:spacing w:val="-2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domesticità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Università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degli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studi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26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gennaio.</w:t>
      </w:r>
    </w:p>
    <w:p w14:paraId="3520EF5A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4B8B2689" w14:textId="77777777" w:rsidR="002F5119" w:rsidRPr="002F5119" w:rsidRDefault="002F5119" w:rsidP="002F5119">
      <w:pPr>
        <w:pStyle w:val="Corpotesto"/>
        <w:spacing w:before="1"/>
        <w:rPr>
          <w:rFonts w:ascii="Aptos" w:hAnsi="Aptos"/>
        </w:rPr>
      </w:pPr>
      <w:r w:rsidRPr="002F5119">
        <w:rPr>
          <w:rFonts w:ascii="Aptos" w:hAnsi="Aptos"/>
          <w:spacing w:val="-6"/>
        </w:rPr>
        <w:t>Per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le</w:t>
      </w:r>
      <w:r w:rsidRPr="002F5119">
        <w:rPr>
          <w:rFonts w:ascii="Aptos" w:hAnsi="Aptos"/>
          <w:spacing w:val="-16"/>
        </w:rPr>
        <w:t xml:space="preserve"> </w:t>
      </w:r>
      <w:r w:rsidRPr="002F5119">
        <w:rPr>
          <w:rFonts w:ascii="Aptos" w:hAnsi="Aptos"/>
          <w:spacing w:val="-6"/>
        </w:rPr>
        <w:t>citazioni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da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i/>
          <w:spacing w:val="-6"/>
        </w:rPr>
        <w:t>siti</w:t>
      </w:r>
      <w:r w:rsidRPr="002F5119">
        <w:rPr>
          <w:rFonts w:ascii="Aptos" w:hAnsi="Aptos"/>
          <w:i/>
          <w:spacing w:val="-16"/>
        </w:rPr>
        <w:t xml:space="preserve"> </w:t>
      </w:r>
      <w:r w:rsidRPr="002F5119">
        <w:rPr>
          <w:rFonts w:ascii="Aptos" w:hAnsi="Aptos"/>
          <w:i/>
          <w:spacing w:val="-6"/>
        </w:rPr>
        <w:t>web</w:t>
      </w:r>
      <w:r w:rsidRPr="002F5119">
        <w:rPr>
          <w:rFonts w:ascii="Aptos" w:hAnsi="Aptos"/>
          <w:i/>
          <w:spacing w:val="-16"/>
        </w:rPr>
        <w:t xml:space="preserve"> </w:t>
      </w:r>
      <w:r w:rsidRPr="002F5119">
        <w:rPr>
          <w:rFonts w:ascii="Aptos" w:hAnsi="Aptos"/>
          <w:spacing w:val="-6"/>
        </w:rPr>
        <w:t>l’indirizzo</w:t>
      </w:r>
      <w:r w:rsidRPr="002F5119">
        <w:rPr>
          <w:rFonts w:ascii="Aptos" w:hAnsi="Aptos"/>
          <w:spacing w:val="-15"/>
        </w:rPr>
        <w:t xml:space="preserve"> </w:t>
      </w:r>
      <w:r w:rsidRPr="002F5119">
        <w:rPr>
          <w:rFonts w:ascii="Aptos" w:hAnsi="Aptos"/>
          <w:spacing w:val="-6"/>
        </w:rPr>
        <w:t>completo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del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sito</w:t>
      </w:r>
      <w:r w:rsidRPr="002F5119">
        <w:rPr>
          <w:rFonts w:ascii="Aptos" w:hAnsi="Aptos"/>
          <w:spacing w:val="-17"/>
        </w:rPr>
        <w:t xml:space="preserve"> </w:t>
      </w:r>
      <w:r w:rsidRPr="002F5119">
        <w:rPr>
          <w:rFonts w:ascii="Aptos" w:hAnsi="Aptos"/>
          <w:spacing w:val="-6"/>
        </w:rPr>
        <w:t>va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posto</w:t>
      </w:r>
      <w:r w:rsidRPr="002F5119">
        <w:rPr>
          <w:rFonts w:ascii="Aptos" w:hAnsi="Aptos"/>
          <w:spacing w:val="-15"/>
        </w:rPr>
        <w:t xml:space="preserve"> </w:t>
      </w:r>
      <w:r w:rsidRPr="002F5119">
        <w:rPr>
          <w:rFonts w:ascii="Aptos" w:hAnsi="Aptos"/>
          <w:spacing w:val="-6"/>
        </w:rPr>
        <w:t>fra</w:t>
      </w:r>
      <w:r w:rsidRPr="002F5119">
        <w:rPr>
          <w:rFonts w:ascii="Aptos" w:hAnsi="Aptos"/>
          <w:spacing w:val="-17"/>
        </w:rPr>
        <w:t xml:space="preserve"> </w:t>
      </w:r>
      <w:r w:rsidRPr="002F5119">
        <w:rPr>
          <w:rFonts w:ascii="Aptos" w:hAnsi="Aptos"/>
          <w:spacing w:val="-6"/>
        </w:rPr>
        <w:t>parentesi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6"/>
        </w:rPr>
        <w:t>quadre</w:t>
      </w:r>
      <w:r w:rsidRPr="002F5119">
        <w:rPr>
          <w:rFonts w:ascii="Aptos" w:hAnsi="Aptos"/>
          <w:spacing w:val="-14"/>
        </w:rPr>
        <w:t xml:space="preserve"> </w:t>
      </w:r>
      <w:proofErr w:type="gramStart"/>
      <w:r w:rsidRPr="002F5119">
        <w:rPr>
          <w:rFonts w:ascii="Aptos" w:hAnsi="Aptos"/>
          <w:spacing w:val="-6"/>
        </w:rPr>
        <w:t>[</w:t>
      </w:r>
      <w:r w:rsidRPr="002F5119">
        <w:rPr>
          <w:rFonts w:ascii="Aptos" w:hAnsi="Aptos"/>
          <w:spacing w:val="34"/>
        </w:rPr>
        <w:t xml:space="preserve"> </w:t>
      </w:r>
      <w:r w:rsidRPr="002F5119">
        <w:rPr>
          <w:rFonts w:ascii="Aptos" w:hAnsi="Aptos"/>
          <w:spacing w:val="-6"/>
        </w:rPr>
        <w:t>]</w:t>
      </w:r>
      <w:proofErr w:type="gramEnd"/>
      <w:r w:rsidRPr="002F5119">
        <w:rPr>
          <w:rFonts w:ascii="Aptos" w:hAnsi="Aptos"/>
          <w:spacing w:val="-6"/>
        </w:rPr>
        <w:t>.</w:t>
      </w:r>
    </w:p>
    <w:p w14:paraId="3452439E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z w:val="22"/>
        </w:rPr>
        <w:t>Adorno F. (2008),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>“Storia di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 xml:space="preserve">parole e di concetti”, in </w:t>
      </w:r>
      <w:r w:rsidRPr="002F5119">
        <w:rPr>
          <w:rFonts w:ascii="Aptos" w:hAnsi="Aptos"/>
          <w:i/>
          <w:sz w:val="22"/>
        </w:rPr>
        <w:t>Enciclopedia</w:t>
      </w:r>
      <w:r w:rsidRPr="002F5119"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multimediale</w:t>
      </w:r>
      <w:r w:rsidRPr="002F5119">
        <w:rPr>
          <w:rFonts w:ascii="Aptos" w:hAnsi="Aptos"/>
          <w:i/>
          <w:spacing w:val="-1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delle </w:t>
      </w:r>
      <w:r w:rsidRPr="002F5119">
        <w:rPr>
          <w:rFonts w:ascii="Aptos" w:hAnsi="Aptos"/>
          <w:i/>
          <w:spacing w:val="-4"/>
          <w:sz w:val="22"/>
        </w:rPr>
        <w:t>scienze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filosofiche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hyperlink r:id="rId8">
        <w:r w:rsidRPr="002F5119">
          <w:rPr>
            <w:rFonts w:ascii="Aptos" w:hAnsi="Aptos"/>
            <w:spacing w:val="-4"/>
            <w:sz w:val="22"/>
          </w:rPr>
          <w:t>[www.emsf.rai.it/interviste/</w:t>
        </w:r>
        <w:proofErr w:type="spellStart"/>
        <w:r w:rsidRPr="002F5119">
          <w:rPr>
            <w:rFonts w:ascii="Aptos" w:hAnsi="Aptos"/>
            <w:spacing w:val="-4"/>
            <w:sz w:val="22"/>
          </w:rPr>
          <w:t>interviste.asp?d</w:t>
        </w:r>
        <w:proofErr w:type="spellEnd"/>
        <w:r w:rsidRPr="002F5119">
          <w:rPr>
            <w:rFonts w:ascii="Aptos" w:hAnsi="Aptos"/>
            <w:spacing w:val="-4"/>
            <w:sz w:val="22"/>
          </w:rPr>
          <w:t>=394].</w:t>
        </w:r>
      </w:hyperlink>
    </w:p>
    <w:p w14:paraId="52F8C2D0" w14:textId="4BD62D51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2396"/>
          <w:tab w:val="left" w:pos="3996"/>
          <w:tab w:val="left" w:pos="5707"/>
          <w:tab w:val="left" w:pos="6777"/>
          <w:tab w:val="left" w:pos="7835"/>
          <w:tab w:val="right" w:pos="9214"/>
        </w:tabs>
        <w:autoSpaceDE w:val="0"/>
        <w:autoSpaceDN w:val="0"/>
        <w:spacing w:before="2" w:line="252" w:lineRule="auto"/>
        <w:ind w:right="139"/>
        <w:contextualSpacing w:val="0"/>
        <w:jc w:val="left"/>
        <w:rPr>
          <w:rFonts w:ascii="Aptos" w:hAnsi="Aptos"/>
          <w:lang w:val="en-US"/>
        </w:rPr>
      </w:pPr>
      <w:proofErr w:type="spellStart"/>
      <w:r w:rsidRPr="002F5119">
        <w:rPr>
          <w:rFonts w:ascii="Aptos" w:hAnsi="Aptos"/>
          <w:spacing w:val="-4"/>
          <w:sz w:val="22"/>
          <w:lang w:val="en-US"/>
        </w:rPr>
        <w:t>Ahlbäck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P.M.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(2007),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Reader!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Mimetic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Challenge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spacing w:val="-4"/>
          <w:sz w:val="22"/>
          <w:lang w:val="en-US"/>
        </w:rPr>
        <w:t>Addressivity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and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Response</w:t>
      </w:r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in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lastRenderedPageBreak/>
        <w:t>Historical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Writing”,</w:t>
      </w:r>
      <w:r>
        <w:rPr>
          <w:rFonts w:ascii="Aptos" w:hAnsi="Aptos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i/>
          <w:spacing w:val="-2"/>
          <w:sz w:val="22"/>
          <w:lang w:val="en-US"/>
        </w:rPr>
        <w:t>Cromohs</w:t>
      </w:r>
      <w:proofErr w:type="spellEnd"/>
      <w:r w:rsidRPr="002F5119">
        <w:rPr>
          <w:rFonts w:ascii="Aptos" w:hAnsi="Aptos"/>
          <w:spacing w:val="-2"/>
          <w:sz w:val="22"/>
          <w:lang w:val="en-US"/>
        </w:rPr>
        <w:t>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12,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6"/>
          <w:sz w:val="22"/>
          <w:lang w:val="en-US"/>
        </w:rPr>
        <w:t>p.</w:t>
      </w:r>
      <w:r w:rsidRPr="002F5119">
        <w:rPr>
          <w:rFonts w:ascii="Aptos" w:hAnsi="Aptos"/>
          <w:spacing w:val="-4"/>
          <w:sz w:val="22"/>
          <w:lang w:val="en-US"/>
        </w:rPr>
        <w:t>1-17</w:t>
      </w:r>
    </w:p>
    <w:p w14:paraId="2C568B2B" w14:textId="77777777" w:rsidR="002F5119" w:rsidRPr="002F5119" w:rsidRDefault="00931712" w:rsidP="002F5119">
      <w:pPr>
        <w:pStyle w:val="Corpotesto"/>
        <w:spacing w:before="0" w:line="254" w:lineRule="exact"/>
        <w:ind w:left="710"/>
        <w:rPr>
          <w:rFonts w:ascii="Aptos" w:hAnsi="Aptos"/>
          <w:lang w:val="en-US"/>
        </w:rPr>
      </w:pPr>
      <w:hyperlink r:id="rId9">
        <w:r w:rsidR="002F5119" w:rsidRPr="002F5119">
          <w:rPr>
            <w:rFonts w:ascii="Aptos" w:hAnsi="Aptos"/>
            <w:spacing w:val="-4"/>
            <w:lang w:val="en-US"/>
          </w:rPr>
          <w:t>[www.cromohs.unifi.it/12_2007/ahlback_reader.html].</w:t>
        </w:r>
      </w:hyperlink>
    </w:p>
    <w:p w14:paraId="0F25AFCA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  <w:lang w:val="en-US"/>
        </w:rPr>
      </w:pPr>
    </w:p>
    <w:p w14:paraId="23186073" w14:textId="63CDFAE3" w:rsidR="002F5119" w:rsidRPr="002F5119" w:rsidRDefault="002F5119" w:rsidP="002F5119">
      <w:pPr>
        <w:rPr>
          <w:rFonts w:ascii="Aptos" w:hAnsi="Aptos"/>
        </w:rPr>
      </w:pPr>
      <w:r w:rsidRPr="002F5119">
        <w:rPr>
          <w:rFonts w:ascii="Aptos" w:hAnsi="Aptos"/>
          <w:i/>
          <w:w w:val="90"/>
          <w:sz w:val="22"/>
        </w:rPr>
        <w:t>Articoli</w:t>
      </w:r>
      <w:r w:rsidRPr="002F5119">
        <w:rPr>
          <w:rFonts w:ascii="Aptos" w:hAnsi="Aptos"/>
          <w:i/>
          <w:spacing w:val="-4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o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libri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on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line</w:t>
      </w:r>
      <w:r w:rsidRPr="002F5119">
        <w:rPr>
          <w:rFonts w:ascii="Aptos" w:hAnsi="Aptos"/>
          <w:i/>
          <w:spacing w:val="-3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vengono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trattati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come</w:t>
      </w:r>
      <w:r w:rsidRPr="002F5119">
        <w:rPr>
          <w:rFonts w:ascii="Aptos" w:hAnsi="Aptos"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gli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articoli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e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libri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stampa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con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l’aggiunta</w:t>
      </w:r>
      <w:r w:rsidRPr="002F5119">
        <w:rPr>
          <w:rFonts w:ascii="Aptos" w:hAnsi="Aptos"/>
          <w:spacing w:val="-2"/>
          <w:w w:val="90"/>
          <w:sz w:val="22"/>
        </w:rPr>
        <w:t xml:space="preserve"> dell’indirizzo</w:t>
      </w:r>
      <w:r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spacing w:val="-4"/>
        </w:rPr>
        <w:t>web.</w:t>
      </w:r>
    </w:p>
    <w:p w14:paraId="7938D7B8" w14:textId="29303E4F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1559"/>
          <w:tab w:val="left" w:pos="2159"/>
          <w:tab w:val="left" w:pos="2981"/>
          <w:tab w:val="left" w:pos="3461"/>
          <w:tab w:val="left" w:pos="4301"/>
          <w:tab w:val="left" w:pos="5263"/>
          <w:tab w:val="left" w:pos="6307"/>
          <w:tab w:val="left" w:pos="7143"/>
          <w:tab w:val="left" w:pos="8206"/>
        </w:tabs>
        <w:autoSpaceDE w:val="0"/>
        <w:autoSpaceDN w:val="0"/>
        <w:spacing w:before="13" w:line="252" w:lineRule="auto"/>
        <w:ind w:right="137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2"/>
          <w:sz w:val="22"/>
        </w:rPr>
        <w:t>Calvo</w:t>
      </w:r>
      <w:r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M.,</w:t>
      </w:r>
      <w:r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Ciotti</w:t>
      </w:r>
      <w:r w:rsidRPr="002F5119">
        <w:rPr>
          <w:rFonts w:ascii="Aptos" w:hAnsi="Aptos"/>
          <w:sz w:val="22"/>
        </w:rPr>
        <w:tab/>
      </w:r>
      <w:r w:rsidRPr="002F5119">
        <w:rPr>
          <w:rFonts w:ascii="Aptos" w:hAnsi="Aptos"/>
          <w:spacing w:val="-6"/>
          <w:sz w:val="22"/>
        </w:rPr>
        <w:t>F.</w:t>
      </w:r>
      <w:r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</w:t>
      </w:r>
      <w:proofErr w:type="spellStart"/>
      <w:r w:rsidRPr="002F5119">
        <w:rPr>
          <w:rFonts w:ascii="Aptos" w:hAnsi="Aptos"/>
          <w:spacing w:val="-2"/>
          <w:sz w:val="22"/>
        </w:rPr>
        <w:t>eds</w:t>
      </w:r>
      <w:proofErr w:type="spellEnd"/>
      <w:r w:rsidRPr="002F5119">
        <w:rPr>
          <w:rFonts w:ascii="Aptos" w:hAnsi="Aptos"/>
          <w:spacing w:val="-2"/>
          <w:sz w:val="22"/>
        </w:rPr>
        <w:t>.)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(2003),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Internet</w:t>
      </w:r>
      <w:r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2004</w:t>
      </w:r>
      <w:r w:rsidRPr="002F5119">
        <w:rPr>
          <w:rFonts w:ascii="Aptos" w:hAnsi="Aptos"/>
          <w:spacing w:val="-2"/>
          <w:sz w:val="22"/>
        </w:rPr>
        <w:t>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Laterza,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Roma-Bari </w:t>
      </w:r>
      <w:hyperlink r:id="rId10">
        <w:r w:rsidRPr="002F5119">
          <w:rPr>
            <w:rFonts w:ascii="Aptos" w:hAnsi="Aptos"/>
            <w:spacing w:val="-6"/>
            <w:sz w:val="22"/>
          </w:rPr>
          <w:t>[www.laterza.it/internet/index.htm</w:t>
        </w:r>
      </w:hyperlink>
      <w:r w:rsidRPr="002F5119">
        <w:rPr>
          <w:rFonts w:ascii="Aptos" w:hAnsi="Aptos"/>
          <w:spacing w:val="-6"/>
          <w:sz w:val="22"/>
        </w:rPr>
        <w:t>].</w:t>
      </w:r>
    </w:p>
    <w:p w14:paraId="14B893AD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080601A2" w14:textId="77777777" w:rsidR="002F5119" w:rsidRPr="002F5119" w:rsidRDefault="002F5119" w:rsidP="002F5119">
      <w:pPr>
        <w:spacing w:before="1"/>
        <w:rPr>
          <w:rFonts w:ascii="Aptos" w:hAnsi="Aptos"/>
        </w:rPr>
      </w:pPr>
      <w:r w:rsidRPr="002F5119">
        <w:rPr>
          <w:rFonts w:ascii="Aptos" w:hAnsi="Aptos"/>
          <w:w w:val="90"/>
          <w:sz w:val="22"/>
        </w:rPr>
        <w:t>Per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documenti</w:t>
      </w:r>
      <w:r w:rsidRPr="002F5119">
        <w:rPr>
          <w:rFonts w:ascii="Aptos" w:hAnsi="Aptos"/>
          <w:i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ufficiali</w:t>
      </w:r>
      <w:r w:rsidRPr="002F5119">
        <w:rPr>
          <w:rFonts w:ascii="Aptos" w:hAnsi="Aptos"/>
          <w:i/>
          <w:spacing w:val="-4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di</w:t>
      </w:r>
      <w:r w:rsidRPr="002F5119">
        <w:rPr>
          <w:rFonts w:ascii="Aptos" w:hAnsi="Aptos"/>
          <w:i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enti</w:t>
      </w:r>
      <w:r w:rsidRPr="002F5119">
        <w:rPr>
          <w:rFonts w:ascii="Aptos" w:hAnsi="Aptos"/>
          <w:i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e</w:t>
      </w:r>
      <w:r w:rsidRPr="002F5119">
        <w:rPr>
          <w:rFonts w:ascii="Aptos" w:hAnsi="Aptos"/>
          <w:i/>
          <w:spacing w:val="-6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istituzioni</w:t>
      </w:r>
      <w:r w:rsidRPr="002F5119"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vengono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trattati</w:t>
      </w:r>
      <w:r w:rsidRPr="002F5119">
        <w:rPr>
          <w:rFonts w:ascii="Aptos" w:hAnsi="Aptos"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come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gli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articoli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e</w:t>
      </w:r>
      <w:r w:rsidRPr="002F5119">
        <w:rPr>
          <w:rFonts w:ascii="Aptos" w:hAnsi="Aptos"/>
          <w:spacing w:val="-4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libri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</w:t>
      </w:r>
      <w:r w:rsidRPr="002F5119">
        <w:rPr>
          <w:rFonts w:ascii="Aptos" w:hAnsi="Aptos"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spacing w:val="-2"/>
          <w:w w:val="90"/>
          <w:sz w:val="22"/>
        </w:rPr>
        <w:t>stampa.</w:t>
      </w:r>
    </w:p>
    <w:p w14:paraId="697956A7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38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2"/>
          <w:sz w:val="22"/>
        </w:rPr>
        <w:t>Comune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Milano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(2003),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Approvazione</w:t>
      </w:r>
      <w:r w:rsidRPr="002F5119">
        <w:rPr>
          <w:rFonts w:ascii="Aptos" w:hAnsi="Aptos"/>
          <w:i/>
          <w:spacing w:val="-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del</w:t>
      </w:r>
      <w:r w:rsidRPr="002F5119">
        <w:rPr>
          <w:rFonts w:ascii="Aptos" w:hAnsi="Aptos"/>
          <w:i/>
          <w:spacing w:val="-8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Piano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regolatore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generale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Deliberazione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di </w:t>
      </w:r>
      <w:r w:rsidRPr="002F5119">
        <w:rPr>
          <w:rFonts w:ascii="Aptos" w:hAnsi="Aptos"/>
          <w:sz w:val="22"/>
        </w:rPr>
        <w:t>Consiglio comunale, no. 210.</w:t>
      </w:r>
    </w:p>
    <w:p w14:paraId="6EFE245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line="252" w:lineRule="auto"/>
        <w:ind w:right="141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European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Commission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(2006),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Disciplina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Comunitaria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materia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aiuti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7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stato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favore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pacing w:val="-2"/>
          <w:sz w:val="22"/>
        </w:rPr>
        <w:t>ricerca,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sviluppo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</w:t>
      </w:r>
      <w:r w:rsidRPr="002F5119">
        <w:rPr>
          <w:rFonts w:ascii="Aptos" w:hAnsi="Aptos"/>
          <w:i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innovazione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2006/C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323/01.</w:t>
      </w:r>
    </w:p>
    <w:p w14:paraId="1B424910" w14:textId="77777777" w:rsidR="000115D5" w:rsidRPr="002F5119" w:rsidRDefault="000115D5" w:rsidP="00116529">
      <w:pPr>
        <w:pStyle w:val="Rivistaurbanistica"/>
        <w:shd w:val="clear" w:color="auto" w:fill="auto"/>
        <w:rPr>
          <w:rFonts w:ascii="Aptos" w:hAnsi="Aptos"/>
        </w:rPr>
      </w:pPr>
    </w:p>
    <w:sectPr w:rsidR="000115D5" w:rsidRPr="002F5119" w:rsidSect="000138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81DB" w14:textId="77777777" w:rsidR="00931712" w:rsidRDefault="00931712">
      <w:r>
        <w:separator/>
      </w:r>
    </w:p>
  </w:endnote>
  <w:endnote w:type="continuationSeparator" w:id="0">
    <w:p w14:paraId="422A6299" w14:textId="77777777" w:rsidR="00931712" w:rsidRDefault="00931712">
      <w:r>
        <w:continuationSeparator/>
      </w:r>
    </w:p>
  </w:endnote>
  <w:endnote w:id="1">
    <w:p w14:paraId="346A4DFA" w14:textId="449CAD73" w:rsidR="002F5119" w:rsidRDefault="002F5119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 ipsum dolor sit amet</w:t>
      </w:r>
      <w:r>
        <w:rPr>
          <w:rFonts w:ascii="Aptos" w:hAnsi="Aptos"/>
        </w:rPr>
        <w:t xml:space="preserve"> (</w:t>
      </w:r>
      <w:r w:rsidRPr="00D34BDC">
        <w:rPr>
          <w:rFonts w:ascii="Aptos" w:hAnsi="Aptos"/>
        </w:rPr>
        <w:t>Oliva 1995, 2010, 2011)</w:t>
      </w:r>
      <w:r>
        <w:rPr>
          <w:rFonts w:ascii="Aptos" w:hAnsi="Aptos"/>
        </w:rPr>
        <w:t xml:space="preserve">, </w:t>
      </w:r>
      <w:r w:rsidRPr="00FA11A9">
        <w:rPr>
          <w:rFonts w:ascii="Aptos" w:hAnsi="Aptos"/>
        </w:rPr>
        <w:t xml:space="preserve">consectetuer adipiscing elit, sed diam nonummy nibh euismod tincidunt ut laoreet dolore magna aliquam erat volutpat. </w:t>
      </w:r>
      <w:r w:rsidRPr="00790EB4">
        <w:rPr>
          <w:rFonts w:ascii="Aptos" w:hAnsi="Aptos"/>
        </w:rPr>
        <w:t>Ut wisi enim ad minim veniam, quis nostrud exerci tation ullamcorper suscipit lobortis nisl ut aliquip ex ea commodo consequat</w:t>
      </w:r>
    </w:p>
  </w:endnote>
  <w:endnote w:id="2">
    <w:p w14:paraId="07BF4E2A" w14:textId="558B7A1B" w:rsidR="002F5119" w:rsidRDefault="002F5119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 ipsum dolor sit amet</w:t>
      </w:r>
      <w:r>
        <w:rPr>
          <w:rFonts w:ascii="Aptos" w:hAnsi="Aptos"/>
        </w:rPr>
        <w:t xml:space="preserve"> (</w:t>
      </w:r>
      <w:r w:rsidRPr="00D34BDC">
        <w:rPr>
          <w:rFonts w:ascii="Aptos" w:hAnsi="Aptos"/>
        </w:rPr>
        <w:t>Oliva 1995, 2010, 2011)</w:t>
      </w:r>
      <w:r>
        <w:rPr>
          <w:rFonts w:ascii="Aptos" w:hAnsi="Aptos"/>
        </w:rPr>
        <w:t xml:space="preserve">, </w:t>
      </w:r>
      <w:r w:rsidRPr="00FA11A9">
        <w:rPr>
          <w:rFonts w:ascii="Aptos" w:hAnsi="Aptos"/>
        </w:rPr>
        <w:t xml:space="preserve">consectetuer adipiscing elit, sed diam nonummy nibh euismod tincidunt ut laoreet dolore magna aliquam erat volutpat. </w:t>
      </w:r>
      <w:r w:rsidRPr="00790EB4">
        <w:rPr>
          <w:rFonts w:ascii="Aptos" w:hAnsi="Aptos"/>
        </w:rPr>
        <w:t>Ut wisi enim ad minim veniam, quis nostrud exerci tation ullamcorper suscipit lobortis nisl ut aliquip ex ea commodo consequat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2E7A" w14:textId="77777777" w:rsidR="006C00CC" w:rsidRDefault="006C00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F21A" w14:textId="3D11F78A" w:rsidR="00235C7C" w:rsidRDefault="001D5D0E" w:rsidP="000138A6">
    <w:pPr>
      <w:pStyle w:val="Pidipagina"/>
      <w:jc w:val="center"/>
    </w:pPr>
    <w:r w:rsidRPr="000138A6">
      <w:rPr>
        <w:rFonts w:ascii="Times New Roman" w:hAnsi="Times New Roman"/>
        <w:sz w:val="22"/>
        <w:szCs w:val="22"/>
      </w:rPr>
      <w:fldChar w:fldCharType="begin"/>
    </w:r>
    <w:r w:rsidRPr="000138A6">
      <w:rPr>
        <w:rFonts w:ascii="Times New Roman" w:hAnsi="Times New Roman"/>
        <w:sz w:val="22"/>
        <w:szCs w:val="22"/>
      </w:rPr>
      <w:instrText>PAGE   \* MERGEFORMAT</w:instrText>
    </w:r>
    <w:r w:rsidRPr="000138A6">
      <w:rPr>
        <w:rFonts w:ascii="Times New Roman" w:hAnsi="Times New Roman"/>
        <w:sz w:val="22"/>
        <w:szCs w:val="22"/>
      </w:rPr>
      <w:fldChar w:fldCharType="separate"/>
    </w:r>
    <w:r w:rsidR="000115D5" w:rsidRPr="000138A6">
      <w:rPr>
        <w:rFonts w:ascii="Times New Roman" w:hAnsi="Times New Roman"/>
        <w:noProof/>
        <w:sz w:val="22"/>
        <w:szCs w:val="22"/>
      </w:rPr>
      <w:t>5</w:t>
    </w:r>
    <w:r w:rsidRPr="000138A6">
      <w:rPr>
        <w:rFonts w:ascii="Times New Roman" w:hAnsi="Times New Roman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89D5" w14:textId="77777777" w:rsidR="006C00CC" w:rsidRDefault="006C00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A727" w14:textId="77777777" w:rsidR="00931712" w:rsidRDefault="00931712">
      <w:r>
        <w:separator/>
      </w:r>
    </w:p>
  </w:footnote>
  <w:footnote w:type="continuationSeparator" w:id="0">
    <w:p w14:paraId="663662AF" w14:textId="77777777" w:rsidR="00931712" w:rsidRDefault="0093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DC43" w14:textId="77777777" w:rsidR="006C00CC" w:rsidRDefault="006C00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8F4E" w14:textId="2BABBE34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>XV Giornata internazionale di Studio INU</w:t>
    </w:r>
  </w:p>
  <w:p w14:paraId="4CBC52D7" w14:textId="3C0F2283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>1</w:t>
    </w:r>
    <w:r w:rsidR="006C00CC">
      <w:rPr>
        <w:rFonts w:ascii="Aptos" w:hAnsi="Aptos"/>
        <w:sz w:val="22"/>
        <w:szCs w:val="22"/>
        <w:lang w:eastAsia="it-IT"/>
      </w:rPr>
      <w:t>5</w:t>
    </w:r>
    <w:r w:rsidRPr="00803917">
      <w:rPr>
        <w:rFonts w:ascii="Aptos" w:hAnsi="Aptos"/>
        <w:sz w:val="22"/>
        <w:szCs w:val="22"/>
        <w:lang w:eastAsia="it-IT"/>
      </w:rPr>
      <w:t xml:space="preserve">th International </w:t>
    </w:r>
    <w:proofErr w:type="spellStart"/>
    <w:r w:rsidRPr="00803917">
      <w:rPr>
        <w:rFonts w:ascii="Aptos" w:hAnsi="Aptos"/>
        <w:sz w:val="22"/>
        <w:szCs w:val="22"/>
        <w:lang w:eastAsia="it-IT"/>
      </w:rPr>
      <w:t>Inu</w:t>
    </w:r>
    <w:proofErr w:type="spellEnd"/>
    <w:r w:rsidRPr="00803917">
      <w:rPr>
        <w:rFonts w:ascii="Aptos" w:hAnsi="Aptos"/>
        <w:sz w:val="22"/>
        <w:szCs w:val="22"/>
        <w:lang w:eastAsia="it-IT"/>
      </w:rPr>
      <w:t xml:space="preserve"> Study Day</w:t>
    </w:r>
  </w:p>
  <w:p w14:paraId="6FC2E216" w14:textId="77777777" w:rsidR="00780EEC" w:rsidRPr="00790EB4" w:rsidRDefault="00780EEC" w:rsidP="00780EEC">
    <w:pPr>
      <w:jc w:val="center"/>
      <w:rPr>
        <w:rFonts w:ascii="Aptos" w:hAnsi="Aptos"/>
        <w:sz w:val="22"/>
        <w:szCs w:val="22"/>
        <w:lang w:eastAsia="it-IT"/>
      </w:rPr>
    </w:pPr>
  </w:p>
  <w:p w14:paraId="1850D2EB" w14:textId="47682E7D" w:rsidR="00780EEC" w:rsidRPr="00803917" w:rsidRDefault="006C00CC" w:rsidP="00780EEC">
    <w:pPr>
      <w:jc w:val="center"/>
      <w:rPr>
        <w:rFonts w:ascii="Aptos" w:hAnsi="Aptos"/>
        <w:b/>
        <w:bCs/>
        <w:sz w:val="22"/>
        <w:szCs w:val="22"/>
        <w:lang w:eastAsia="it-IT"/>
      </w:rPr>
    </w:pPr>
    <w:r w:rsidRPr="006C00CC">
      <w:rPr>
        <w:rFonts w:ascii="Aptos" w:hAnsi="Aptos"/>
        <w:b/>
        <w:bCs/>
        <w:sz w:val="22"/>
        <w:szCs w:val="22"/>
        <w:lang w:eastAsia="it-IT"/>
      </w:rPr>
      <w:t>Reagire agli eventi: adattamento, cambiamento, rigenerazione</w:t>
    </w:r>
  </w:p>
  <w:p w14:paraId="6FB847F3" w14:textId="2A793D99" w:rsidR="00780EEC" w:rsidRPr="00803917" w:rsidRDefault="006C00CC" w:rsidP="00780EEC">
    <w:pPr>
      <w:jc w:val="center"/>
      <w:rPr>
        <w:rFonts w:ascii="Aptos" w:hAnsi="Aptos"/>
        <w:sz w:val="22"/>
        <w:szCs w:val="22"/>
        <w:lang w:eastAsia="it-IT"/>
      </w:rPr>
    </w:pPr>
    <w:r>
      <w:rPr>
        <w:rFonts w:ascii="Aptos" w:hAnsi="Aptos"/>
        <w:sz w:val="22"/>
        <w:szCs w:val="22"/>
        <w:lang w:eastAsia="it-IT"/>
      </w:rPr>
      <w:t>22</w:t>
    </w:r>
    <w:r w:rsidR="00780EEC" w:rsidRPr="00790EB4">
      <w:rPr>
        <w:rFonts w:ascii="Aptos" w:hAnsi="Aptos"/>
        <w:sz w:val="22"/>
        <w:szCs w:val="22"/>
        <w:lang w:eastAsia="it-IT"/>
      </w:rPr>
      <w:t>_</w:t>
    </w:r>
    <w:r>
      <w:rPr>
        <w:rFonts w:ascii="Aptos" w:hAnsi="Aptos"/>
        <w:sz w:val="22"/>
        <w:szCs w:val="22"/>
        <w:lang w:eastAsia="it-IT"/>
      </w:rPr>
      <w:t>01</w:t>
    </w:r>
    <w:r w:rsidR="00780EEC" w:rsidRPr="00790EB4">
      <w:rPr>
        <w:rFonts w:ascii="Aptos" w:hAnsi="Aptos"/>
        <w:sz w:val="22"/>
        <w:szCs w:val="22"/>
        <w:lang w:eastAsia="it-IT"/>
      </w:rPr>
      <w:t>_</w:t>
    </w:r>
    <w:r w:rsidR="00780EEC" w:rsidRPr="00803917">
      <w:rPr>
        <w:rFonts w:ascii="Aptos" w:hAnsi="Aptos"/>
        <w:sz w:val="22"/>
        <w:szCs w:val="22"/>
        <w:lang w:eastAsia="it-IT"/>
      </w:rPr>
      <w:t>202</w:t>
    </w:r>
    <w:r>
      <w:rPr>
        <w:rFonts w:ascii="Aptos" w:hAnsi="Aptos"/>
        <w:sz w:val="22"/>
        <w:szCs w:val="22"/>
        <w:lang w:eastAsia="it-IT"/>
      </w:rPr>
      <w:t>6</w:t>
    </w:r>
  </w:p>
  <w:p w14:paraId="198DC3F8" w14:textId="0E4C3C36" w:rsidR="00780EEC" w:rsidRDefault="00780E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59C9" w14:textId="77777777" w:rsidR="006C00CC" w:rsidRDefault="006C00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"/>
      </v:shape>
    </w:pict>
  </w:numPicBullet>
  <w:abstractNum w:abstractNumId="0" w15:restartNumberingAfterBreak="0">
    <w:nsid w:val="8A2928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C005FD"/>
    <w:multiLevelType w:val="hybridMultilevel"/>
    <w:tmpl w:val="BD7E357A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7042"/>
    <w:multiLevelType w:val="hybridMultilevel"/>
    <w:tmpl w:val="AD72648E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43A"/>
    <w:multiLevelType w:val="hybridMultilevel"/>
    <w:tmpl w:val="A0B81944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8AF"/>
    <w:multiLevelType w:val="hybridMultilevel"/>
    <w:tmpl w:val="3A32E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053ED"/>
    <w:multiLevelType w:val="hybridMultilevel"/>
    <w:tmpl w:val="D23E279C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D72F136">
      <w:numFmt w:val="bullet"/>
      <w:lvlText w:val="–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96460"/>
    <w:multiLevelType w:val="hybridMultilevel"/>
    <w:tmpl w:val="157A5B90"/>
    <w:lvl w:ilvl="0" w:tplc="4C84C86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9E268C"/>
    <w:multiLevelType w:val="hybridMultilevel"/>
    <w:tmpl w:val="FEACC21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495109"/>
    <w:multiLevelType w:val="hybridMultilevel"/>
    <w:tmpl w:val="F7F651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47B12"/>
    <w:multiLevelType w:val="hybridMultilevel"/>
    <w:tmpl w:val="6396036A"/>
    <w:lvl w:ilvl="0" w:tplc="FF6C8A50">
      <w:numFmt w:val="bullet"/>
      <w:lvlText w:val=""/>
      <w:lvlPicBulletId w:val="0"/>
      <w:lvlJc w:val="left"/>
      <w:pPr>
        <w:ind w:left="3196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49BD0D51"/>
    <w:multiLevelType w:val="hybridMultilevel"/>
    <w:tmpl w:val="1DC0C34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2A41ED"/>
    <w:multiLevelType w:val="hybridMultilevel"/>
    <w:tmpl w:val="67E08A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261BF"/>
    <w:multiLevelType w:val="hybridMultilevel"/>
    <w:tmpl w:val="5F6C1E82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03AD0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6D8F"/>
    <w:multiLevelType w:val="hybridMultilevel"/>
    <w:tmpl w:val="B3B8425A"/>
    <w:lvl w:ilvl="0" w:tplc="4C84C86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636CBA"/>
    <w:multiLevelType w:val="hybridMultilevel"/>
    <w:tmpl w:val="C632263E"/>
    <w:lvl w:ilvl="0" w:tplc="8536E374">
      <w:numFmt w:val="bullet"/>
      <w:lvlText w:val="-"/>
      <w:lvlJc w:val="left"/>
      <w:pPr>
        <w:ind w:left="710" w:hanging="284"/>
      </w:pPr>
      <w:rPr>
        <w:rFonts w:ascii="Trebuchet MS" w:eastAsia="Trebuchet MS" w:hAnsi="Trebuchet MS" w:cs="Trebuchet MS" w:hint="default"/>
        <w:spacing w:val="0"/>
        <w:w w:val="93"/>
        <w:lang w:val="it-IT" w:eastAsia="en-US" w:bidi="ar-SA"/>
      </w:rPr>
    </w:lvl>
    <w:lvl w:ilvl="1" w:tplc="553A26A8">
      <w:numFmt w:val="bullet"/>
      <w:lvlText w:val="•"/>
      <w:lvlJc w:val="left"/>
      <w:pPr>
        <w:ind w:left="1583" w:hanging="284"/>
      </w:pPr>
      <w:rPr>
        <w:rFonts w:hint="default"/>
        <w:lang w:val="it-IT" w:eastAsia="en-US" w:bidi="ar-SA"/>
      </w:rPr>
    </w:lvl>
    <w:lvl w:ilvl="2" w:tplc="891C9C3A">
      <w:numFmt w:val="bullet"/>
      <w:lvlText w:val="•"/>
      <w:lvlJc w:val="left"/>
      <w:pPr>
        <w:ind w:left="2447" w:hanging="284"/>
      </w:pPr>
      <w:rPr>
        <w:rFonts w:hint="default"/>
        <w:lang w:val="it-IT" w:eastAsia="en-US" w:bidi="ar-SA"/>
      </w:rPr>
    </w:lvl>
    <w:lvl w:ilvl="3" w:tplc="F78EAD3A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10E8FA50">
      <w:numFmt w:val="bullet"/>
      <w:lvlText w:val="•"/>
      <w:lvlJc w:val="left"/>
      <w:pPr>
        <w:ind w:left="4174" w:hanging="284"/>
      </w:pPr>
      <w:rPr>
        <w:rFonts w:hint="default"/>
        <w:lang w:val="it-IT" w:eastAsia="en-US" w:bidi="ar-SA"/>
      </w:rPr>
    </w:lvl>
    <w:lvl w:ilvl="5" w:tplc="597AEF06">
      <w:numFmt w:val="bullet"/>
      <w:lvlText w:val="•"/>
      <w:lvlJc w:val="left"/>
      <w:pPr>
        <w:ind w:left="5038" w:hanging="284"/>
      </w:pPr>
      <w:rPr>
        <w:rFonts w:hint="default"/>
        <w:lang w:val="it-IT" w:eastAsia="en-US" w:bidi="ar-SA"/>
      </w:rPr>
    </w:lvl>
    <w:lvl w:ilvl="6" w:tplc="796C98C4">
      <w:numFmt w:val="bullet"/>
      <w:lvlText w:val="•"/>
      <w:lvlJc w:val="left"/>
      <w:pPr>
        <w:ind w:left="5901" w:hanging="284"/>
      </w:pPr>
      <w:rPr>
        <w:rFonts w:hint="default"/>
        <w:lang w:val="it-IT" w:eastAsia="en-US" w:bidi="ar-SA"/>
      </w:rPr>
    </w:lvl>
    <w:lvl w:ilvl="7" w:tplc="1CA6610A">
      <w:numFmt w:val="bullet"/>
      <w:lvlText w:val="•"/>
      <w:lvlJc w:val="left"/>
      <w:pPr>
        <w:ind w:left="6765" w:hanging="284"/>
      </w:pPr>
      <w:rPr>
        <w:rFonts w:hint="default"/>
        <w:lang w:val="it-IT" w:eastAsia="en-US" w:bidi="ar-SA"/>
      </w:rPr>
    </w:lvl>
    <w:lvl w:ilvl="8" w:tplc="598EF312">
      <w:numFmt w:val="bullet"/>
      <w:lvlText w:val="•"/>
      <w:lvlJc w:val="left"/>
      <w:pPr>
        <w:ind w:left="762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5692664B"/>
    <w:multiLevelType w:val="hybridMultilevel"/>
    <w:tmpl w:val="4CEE9CC8"/>
    <w:lvl w:ilvl="0" w:tplc="8598AC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83DE1"/>
    <w:multiLevelType w:val="hybridMultilevel"/>
    <w:tmpl w:val="5E72CA4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8617CF"/>
    <w:multiLevelType w:val="hybridMultilevel"/>
    <w:tmpl w:val="30A82C96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6"/>
  </w:num>
  <w:num w:numId="9">
    <w:abstractNumId w:val="13"/>
  </w:num>
  <w:num w:numId="10">
    <w:abstractNumId w:val="11"/>
  </w:num>
  <w:num w:numId="11">
    <w:abstractNumId w:val="8"/>
  </w:num>
  <w:num w:numId="12">
    <w:abstractNumId w:val="7"/>
  </w:num>
  <w:num w:numId="13">
    <w:abstractNumId w:val="14"/>
  </w:num>
  <w:num w:numId="14">
    <w:abstractNumId w:val="18"/>
  </w:num>
  <w:num w:numId="15">
    <w:abstractNumId w:val="5"/>
  </w:num>
  <w:num w:numId="16">
    <w:abstractNumId w:val="9"/>
  </w:num>
  <w:num w:numId="17">
    <w:abstractNumId w:val="3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4"/>
    <w:rsid w:val="00002DCF"/>
    <w:rsid w:val="000115D5"/>
    <w:rsid w:val="00012048"/>
    <w:rsid w:val="000138A6"/>
    <w:rsid w:val="00021F02"/>
    <w:rsid w:val="000465C7"/>
    <w:rsid w:val="00072BBA"/>
    <w:rsid w:val="000732A2"/>
    <w:rsid w:val="00073377"/>
    <w:rsid w:val="000836C9"/>
    <w:rsid w:val="000C375B"/>
    <w:rsid w:val="000E253D"/>
    <w:rsid w:val="000E5E56"/>
    <w:rsid w:val="000F30D0"/>
    <w:rsid w:val="00100EAD"/>
    <w:rsid w:val="00116529"/>
    <w:rsid w:val="001236C7"/>
    <w:rsid w:val="00134372"/>
    <w:rsid w:val="0016360D"/>
    <w:rsid w:val="00167F0A"/>
    <w:rsid w:val="00171013"/>
    <w:rsid w:val="0018603D"/>
    <w:rsid w:val="001870D9"/>
    <w:rsid w:val="001A6550"/>
    <w:rsid w:val="001B2CF4"/>
    <w:rsid w:val="001B6529"/>
    <w:rsid w:val="001C3580"/>
    <w:rsid w:val="001D5D0E"/>
    <w:rsid w:val="001F295E"/>
    <w:rsid w:val="001F5DB1"/>
    <w:rsid w:val="00201985"/>
    <w:rsid w:val="00203677"/>
    <w:rsid w:val="002066DA"/>
    <w:rsid w:val="00215E8C"/>
    <w:rsid w:val="00227782"/>
    <w:rsid w:val="00235C7C"/>
    <w:rsid w:val="00243F78"/>
    <w:rsid w:val="0025790F"/>
    <w:rsid w:val="00285CFD"/>
    <w:rsid w:val="002C3688"/>
    <w:rsid w:val="002F5119"/>
    <w:rsid w:val="00336DE6"/>
    <w:rsid w:val="0035472B"/>
    <w:rsid w:val="00365576"/>
    <w:rsid w:val="00366B2D"/>
    <w:rsid w:val="00370422"/>
    <w:rsid w:val="003875D7"/>
    <w:rsid w:val="00387F6D"/>
    <w:rsid w:val="003B0D9F"/>
    <w:rsid w:val="003B5281"/>
    <w:rsid w:val="003D26C3"/>
    <w:rsid w:val="003D31B8"/>
    <w:rsid w:val="003E1D86"/>
    <w:rsid w:val="003F0837"/>
    <w:rsid w:val="0040538D"/>
    <w:rsid w:val="00405D1E"/>
    <w:rsid w:val="00405F09"/>
    <w:rsid w:val="004068BB"/>
    <w:rsid w:val="00406FFE"/>
    <w:rsid w:val="00411DB5"/>
    <w:rsid w:val="004137A7"/>
    <w:rsid w:val="00414AC3"/>
    <w:rsid w:val="004178CC"/>
    <w:rsid w:val="00421901"/>
    <w:rsid w:val="00426104"/>
    <w:rsid w:val="0042797E"/>
    <w:rsid w:val="00427ABC"/>
    <w:rsid w:val="00433484"/>
    <w:rsid w:val="004346D6"/>
    <w:rsid w:val="00440641"/>
    <w:rsid w:val="00463D00"/>
    <w:rsid w:val="004738E0"/>
    <w:rsid w:val="00476A87"/>
    <w:rsid w:val="004A3B24"/>
    <w:rsid w:val="004A440A"/>
    <w:rsid w:val="004D39FB"/>
    <w:rsid w:val="004D5902"/>
    <w:rsid w:val="004E3E92"/>
    <w:rsid w:val="004F1E2B"/>
    <w:rsid w:val="005023F2"/>
    <w:rsid w:val="00507107"/>
    <w:rsid w:val="005078D1"/>
    <w:rsid w:val="00516CBA"/>
    <w:rsid w:val="00561A60"/>
    <w:rsid w:val="005632EB"/>
    <w:rsid w:val="00566560"/>
    <w:rsid w:val="005768E0"/>
    <w:rsid w:val="005801CC"/>
    <w:rsid w:val="00586D14"/>
    <w:rsid w:val="005930C9"/>
    <w:rsid w:val="0059472A"/>
    <w:rsid w:val="00594C2D"/>
    <w:rsid w:val="005C241C"/>
    <w:rsid w:val="005D0828"/>
    <w:rsid w:val="005E0C23"/>
    <w:rsid w:val="00631FD8"/>
    <w:rsid w:val="00640E4F"/>
    <w:rsid w:val="0064546A"/>
    <w:rsid w:val="00650AB2"/>
    <w:rsid w:val="0065469D"/>
    <w:rsid w:val="006605CE"/>
    <w:rsid w:val="00667274"/>
    <w:rsid w:val="00675485"/>
    <w:rsid w:val="006C00CC"/>
    <w:rsid w:val="006C202E"/>
    <w:rsid w:val="006C34FD"/>
    <w:rsid w:val="006D68A6"/>
    <w:rsid w:val="006F66DA"/>
    <w:rsid w:val="0070019E"/>
    <w:rsid w:val="007214DF"/>
    <w:rsid w:val="00727510"/>
    <w:rsid w:val="00747A2A"/>
    <w:rsid w:val="00770BE6"/>
    <w:rsid w:val="00780EEC"/>
    <w:rsid w:val="007877BA"/>
    <w:rsid w:val="00790EB4"/>
    <w:rsid w:val="007A4AD6"/>
    <w:rsid w:val="007B53C2"/>
    <w:rsid w:val="007D0048"/>
    <w:rsid w:val="007D0D79"/>
    <w:rsid w:val="007D29FA"/>
    <w:rsid w:val="007D5BC8"/>
    <w:rsid w:val="007D5FB2"/>
    <w:rsid w:val="007D6C4C"/>
    <w:rsid w:val="007E79F9"/>
    <w:rsid w:val="007F3700"/>
    <w:rsid w:val="00803917"/>
    <w:rsid w:val="00804BAF"/>
    <w:rsid w:val="008151E3"/>
    <w:rsid w:val="00822CEE"/>
    <w:rsid w:val="00822DC6"/>
    <w:rsid w:val="00843EF5"/>
    <w:rsid w:val="00865CD9"/>
    <w:rsid w:val="008824E8"/>
    <w:rsid w:val="0088454D"/>
    <w:rsid w:val="00893368"/>
    <w:rsid w:val="008C3AAE"/>
    <w:rsid w:val="008E4651"/>
    <w:rsid w:val="008F158D"/>
    <w:rsid w:val="008F2078"/>
    <w:rsid w:val="008F3437"/>
    <w:rsid w:val="008F74C9"/>
    <w:rsid w:val="00917C10"/>
    <w:rsid w:val="00922C63"/>
    <w:rsid w:val="00923D08"/>
    <w:rsid w:val="00931712"/>
    <w:rsid w:val="00941CC8"/>
    <w:rsid w:val="0094516D"/>
    <w:rsid w:val="009457CF"/>
    <w:rsid w:val="00947411"/>
    <w:rsid w:val="0095207F"/>
    <w:rsid w:val="00957378"/>
    <w:rsid w:val="00964F0E"/>
    <w:rsid w:val="00965DF7"/>
    <w:rsid w:val="00977EC9"/>
    <w:rsid w:val="009A14F2"/>
    <w:rsid w:val="009A6662"/>
    <w:rsid w:val="009A7B65"/>
    <w:rsid w:val="009B79F0"/>
    <w:rsid w:val="009D0083"/>
    <w:rsid w:val="009E1285"/>
    <w:rsid w:val="009E326E"/>
    <w:rsid w:val="009E7C4E"/>
    <w:rsid w:val="009F2067"/>
    <w:rsid w:val="00A369E2"/>
    <w:rsid w:val="00A4227C"/>
    <w:rsid w:val="00A57B2D"/>
    <w:rsid w:val="00A64418"/>
    <w:rsid w:val="00A70AB9"/>
    <w:rsid w:val="00A87378"/>
    <w:rsid w:val="00A96222"/>
    <w:rsid w:val="00AA1013"/>
    <w:rsid w:val="00AB228F"/>
    <w:rsid w:val="00AD050C"/>
    <w:rsid w:val="00AD1905"/>
    <w:rsid w:val="00AD5723"/>
    <w:rsid w:val="00AE4A04"/>
    <w:rsid w:val="00B12216"/>
    <w:rsid w:val="00B23217"/>
    <w:rsid w:val="00B40196"/>
    <w:rsid w:val="00B54474"/>
    <w:rsid w:val="00B61261"/>
    <w:rsid w:val="00B67E2E"/>
    <w:rsid w:val="00B76B7E"/>
    <w:rsid w:val="00B87ED7"/>
    <w:rsid w:val="00BA000C"/>
    <w:rsid w:val="00BA021E"/>
    <w:rsid w:val="00BA43FE"/>
    <w:rsid w:val="00BD1645"/>
    <w:rsid w:val="00BD2CEB"/>
    <w:rsid w:val="00BE4874"/>
    <w:rsid w:val="00C17AD2"/>
    <w:rsid w:val="00C31D8E"/>
    <w:rsid w:val="00C32C46"/>
    <w:rsid w:val="00C37E6B"/>
    <w:rsid w:val="00C4300E"/>
    <w:rsid w:val="00C46171"/>
    <w:rsid w:val="00C852EE"/>
    <w:rsid w:val="00C951CC"/>
    <w:rsid w:val="00CA33B9"/>
    <w:rsid w:val="00CB35EE"/>
    <w:rsid w:val="00CC359E"/>
    <w:rsid w:val="00CD0E64"/>
    <w:rsid w:val="00CE165E"/>
    <w:rsid w:val="00D231E5"/>
    <w:rsid w:val="00D33E39"/>
    <w:rsid w:val="00D34BDC"/>
    <w:rsid w:val="00D42EF5"/>
    <w:rsid w:val="00D4488B"/>
    <w:rsid w:val="00D47CC1"/>
    <w:rsid w:val="00D621EE"/>
    <w:rsid w:val="00D627BA"/>
    <w:rsid w:val="00D806B5"/>
    <w:rsid w:val="00D879C5"/>
    <w:rsid w:val="00DC2A94"/>
    <w:rsid w:val="00E0202F"/>
    <w:rsid w:val="00E42736"/>
    <w:rsid w:val="00E5222C"/>
    <w:rsid w:val="00E62793"/>
    <w:rsid w:val="00E81EF1"/>
    <w:rsid w:val="00E85AAB"/>
    <w:rsid w:val="00EB54AC"/>
    <w:rsid w:val="00EC70C0"/>
    <w:rsid w:val="00EF0F81"/>
    <w:rsid w:val="00F12A89"/>
    <w:rsid w:val="00F218AD"/>
    <w:rsid w:val="00F37ED7"/>
    <w:rsid w:val="00F51276"/>
    <w:rsid w:val="00F559A7"/>
    <w:rsid w:val="00F719F8"/>
    <w:rsid w:val="00F81B71"/>
    <w:rsid w:val="00F839A7"/>
    <w:rsid w:val="00F86B39"/>
    <w:rsid w:val="00F90725"/>
    <w:rsid w:val="00F919E9"/>
    <w:rsid w:val="00F9416C"/>
    <w:rsid w:val="00F94DB6"/>
    <w:rsid w:val="00FA11A9"/>
    <w:rsid w:val="00FB1391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3B5046"/>
  <w15:docId w15:val="{0B518F6A-5EBD-40BB-B9E3-7A652BD7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BDC"/>
    <w:pPr>
      <w:jc w:val="both"/>
    </w:pPr>
    <w:rPr>
      <w:rFonts w:ascii="Arial" w:hAnsi="Arial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8F74C9"/>
    <w:pPr>
      <w:jc w:val="left"/>
      <w:outlineLvl w:val="0"/>
    </w:pPr>
    <w:rPr>
      <w:rFonts w:ascii="Aptos" w:hAnsi="Aptos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544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B5447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54474"/>
    <w:rPr>
      <w:rFonts w:ascii="Arial" w:hAnsi="Arial"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B5447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F719F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6104"/>
    <w:rPr>
      <w:rFonts w:ascii="Arial" w:hAnsi="Arial" w:cs="Times New Roman"/>
    </w:rPr>
  </w:style>
  <w:style w:type="paragraph" w:styleId="Pidipagina">
    <w:name w:val="footer"/>
    <w:basedOn w:val="Normale"/>
    <w:link w:val="Pidipagina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6104"/>
    <w:rPr>
      <w:rFonts w:ascii="Arial" w:hAnsi="Arial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31D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1D8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3B5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3B5281"/>
    <w:rPr>
      <w:rFonts w:ascii="Courier New" w:hAnsi="Courier New" w:cs="Courier New"/>
      <w:sz w:val="20"/>
      <w:szCs w:val="20"/>
      <w:lang w:eastAsia="it-IT"/>
    </w:rPr>
  </w:style>
  <w:style w:type="paragraph" w:customStyle="1" w:styleId="Rivistaurbanistica">
    <w:name w:val="Rivista urbanistica"/>
    <w:basedOn w:val="Normale"/>
    <w:uiPriority w:val="99"/>
    <w:rsid w:val="00507107"/>
    <w:pPr>
      <w:shd w:val="clear" w:color="auto" w:fill="D9D9D9"/>
      <w:autoSpaceDE w:val="0"/>
      <w:autoSpaceDN w:val="0"/>
      <w:adjustRightInd w:val="0"/>
      <w:jc w:val="left"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rsid w:val="00507107"/>
    <w:pPr>
      <w:spacing w:before="100" w:beforeAutospacing="1" w:after="100" w:afterAutospacing="1"/>
      <w:jc w:val="left"/>
    </w:pPr>
    <w:rPr>
      <w:rFonts w:ascii="Times New Roman" w:hAnsi="Times New Roman"/>
      <w:color w:val="000000"/>
      <w:lang w:eastAsia="it-IT"/>
    </w:rPr>
  </w:style>
  <w:style w:type="paragraph" w:styleId="Didascalia">
    <w:name w:val="caption"/>
    <w:basedOn w:val="Normale"/>
    <w:next w:val="Normale"/>
    <w:unhideWhenUsed/>
    <w:qFormat/>
    <w:locked/>
    <w:rsid w:val="002F5119"/>
    <w:pPr>
      <w:spacing w:before="120"/>
    </w:pPr>
    <w:rPr>
      <w:rFonts w:ascii="Aptos" w:hAnsi="Aptos"/>
      <w:i/>
      <w:iCs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F51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F5119"/>
    <w:rPr>
      <w:rFonts w:ascii="Arial" w:hAnsi="Arial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F5119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2F5119"/>
    <w:pPr>
      <w:widowControl w:val="0"/>
      <w:autoSpaceDE w:val="0"/>
      <w:autoSpaceDN w:val="0"/>
      <w:spacing w:before="13"/>
      <w:ind w:left="143"/>
      <w:jc w:val="left"/>
    </w:pPr>
    <w:rPr>
      <w:rFonts w:ascii="Trebuchet MS" w:eastAsia="Trebuchet MS" w:hAnsi="Trebuchet MS" w:cs="Trebuchet MS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5119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8F74C9"/>
    <w:pPr>
      <w:jc w:val="center"/>
    </w:pPr>
    <w:rPr>
      <w:rFonts w:ascii="Aptos" w:hAnsi="Aptos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F74C9"/>
    <w:rPr>
      <w:rFonts w:ascii="Aptos" w:hAnsi="Aptos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F74C9"/>
    <w:rPr>
      <w:rFonts w:ascii="Aptos" w:hAnsi="Apto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f.rai.it/interviste/interviste.asp?d=39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aterza.it/interne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mohs.unifi.it/12_2007/ahlback_reader.htm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73A8-6FF7-4A3E-ACBA-A7D83645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 Internazionale</vt:lpstr>
    </vt:vector>
  </TitlesOfParts>
  <Company>Facolta Architettura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 Internazionale</dc:title>
  <dc:subject/>
  <dc:creator>Prof.ssa Francesca Calace</dc:creator>
  <cp:keywords/>
  <dc:description/>
  <cp:lastModifiedBy>Alessia Palermiti</cp:lastModifiedBy>
  <cp:revision>2</cp:revision>
  <dcterms:created xsi:type="dcterms:W3CDTF">2026-07-07T14:34:00Z</dcterms:created>
  <dcterms:modified xsi:type="dcterms:W3CDTF">2026-07-07T14:34:00Z</dcterms:modified>
</cp:coreProperties>
</file>